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134" w:rsidRDefault="00633134">
      <w:pPr>
        <w:pStyle w:val="ConsPlusNormal"/>
        <w:jc w:val="both"/>
      </w:pPr>
      <w:bookmarkStart w:id="0" w:name="_top"/>
      <w:bookmarkEnd w:id="0"/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p w:rsidR="002C4F67" w:rsidRDefault="002C4F67">
      <w:pPr>
        <w:pStyle w:val="ConsPlusTitle"/>
        <w:jc w:val="center"/>
      </w:pPr>
      <w:bookmarkStart w:id="1" w:name="P468"/>
      <w:bookmarkEnd w:id="1"/>
    </w:p>
    <w:p w:rsidR="002C4F67" w:rsidRDefault="003745DB">
      <w:pPr>
        <w:pStyle w:val="ConsPlusTitle"/>
        <w:jc w:val="center"/>
      </w:pPr>
      <w:r>
        <w:rPr>
          <w:b w:val="0"/>
          <w:noProof/>
          <w:spacing w:val="6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796290</wp:posOffset>
            </wp:positionV>
            <wp:extent cx="2233295" cy="224218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295" cy="224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C4F67" w:rsidRDefault="00C860C7" w:rsidP="001334F5">
      <w:pPr>
        <w:pStyle w:val="ConsPlusTitle"/>
        <w:jc w:val="center"/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1989438" cy="1970782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616" cy="2009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4F67" w:rsidRDefault="002C4F67">
      <w:pPr>
        <w:pStyle w:val="ConsPlusTitle"/>
        <w:jc w:val="center"/>
      </w:pPr>
    </w:p>
    <w:p w:rsidR="002C4F67" w:rsidRDefault="002C4F67">
      <w:pPr>
        <w:pStyle w:val="ConsPlusTitle"/>
        <w:jc w:val="center"/>
      </w:pPr>
    </w:p>
    <w:p w:rsidR="002C4F67" w:rsidRDefault="002C4F67">
      <w:pPr>
        <w:pStyle w:val="ConsPlusTitle"/>
        <w:jc w:val="center"/>
      </w:pPr>
    </w:p>
    <w:p w:rsidR="00FC2405" w:rsidRDefault="00FC2405">
      <w:pPr>
        <w:pStyle w:val="ConsPlusTitle"/>
        <w:jc w:val="center"/>
      </w:pPr>
    </w:p>
    <w:p w:rsidR="00C620EC" w:rsidRDefault="00C620EC">
      <w:pPr>
        <w:pStyle w:val="ConsPlusTitle"/>
        <w:jc w:val="center"/>
      </w:pPr>
    </w:p>
    <w:p w:rsidR="008655C1" w:rsidRDefault="008655C1">
      <w:pPr>
        <w:pStyle w:val="ConsPlusTitle"/>
        <w:jc w:val="center"/>
      </w:pPr>
    </w:p>
    <w:p w:rsidR="008655C1" w:rsidRDefault="008655C1">
      <w:pPr>
        <w:pStyle w:val="ConsPlusTitle"/>
        <w:jc w:val="center"/>
      </w:pPr>
    </w:p>
    <w:p w:rsidR="00FC2405" w:rsidRDefault="00FC2405">
      <w:pPr>
        <w:pStyle w:val="ConsPlusTitle"/>
        <w:jc w:val="center"/>
      </w:pPr>
    </w:p>
    <w:p w:rsidR="00FC2405" w:rsidRDefault="00FC2405">
      <w:pPr>
        <w:pStyle w:val="ConsPlusTitle"/>
        <w:jc w:val="center"/>
      </w:pPr>
    </w:p>
    <w:p w:rsidR="0063258E" w:rsidRDefault="0063258E" w:rsidP="00FC2405">
      <w:pPr>
        <w:pStyle w:val="ConsPlusTitle"/>
        <w:spacing w:line="360" w:lineRule="auto"/>
        <w:jc w:val="center"/>
      </w:pPr>
      <w:r>
        <w:t>ПРИМЕРНЫЙ ПОРЯДОК</w:t>
      </w:r>
      <w:r w:rsidR="001B482F">
        <w:t xml:space="preserve"> </w:t>
      </w:r>
    </w:p>
    <w:p w:rsidR="003745DB" w:rsidRDefault="0063258E" w:rsidP="00FC2405">
      <w:pPr>
        <w:pStyle w:val="ConsPlusTitle"/>
        <w:spacing w:line="360" w:lineRule="auto"/>
        <w:jc w:val="center"/>
      </w:pPr>
      <w:r>
        <w:t xml:space="preserve">ПРОВЕДЕНИЯ </w:t>
      </w:r>
      <w:r w:rsidR="00C860C7">
        <w:t>КО</w:t>
      </w:r>
      <w:r w:rsidR="003745DB">
        <w:t>НК</w:t>
      </w:r>
      <w:r w:rsidR="00472BFF">
        <w:t>УРСА</w:t>
      </w:r>
      <w:r w:rsidR="00C860C7">
        <w:t xml:space="preserve"> </w:t>
      </w:r>
      <w:r>
        <w:t xml:space="preserve">ПРОФЕССИОНАЛЬНОГО МАСТЕРСТВА </w:t>
      </w:r>
    </w:p>
    <w:p w:rsidR="003745DB" w:rsidRDefault="0063258E" w:rsidP="00FC2405">
      <w:pPr>
        <w:pStyle w:val="ConsPlusTitle"/>
        <w:spacing w:line="360" w:lineRule="auto"/>
        <w:jc w:val="center"/>
      </w:pPr>
      <w:r>
        <w:t xml:space="preserve">В СИСТЕМЕ СРЕДНЕГО ПРОФЕССИОНАЛЬНОГО ОБРАЗОВАНИЯ </w:t>
      </w:r>
    </w:p>
    <w:p w:rsidR="003745DB" w:rsidRDefault="0063258E" w:rsidP="00FC2405">
      <w:pPr>
        <w:pStyle w:val="ConsPlusTitle"/>
        <w:spacing w:line="360" w:lineRule="auto"/>
        <w:jc w:val="center"/>
      </w:pPr>
      <w:r>
        <w:t xml:space="preserve">САНКТ-ПЕТЕРБУРГА В </w:t>
      </w:r>
      <w:r w:rsidRPr="00F5151C">
        <w:t>РАМКАХ</w:t>
      </w:r>
      <w:r>
        <w:t xml:space="preserve"> У</w:t>
      </w:r>
      <w:r w:rsidR="00483474">
        <w:t>Ч</w:t>
      </w:r>
      <w:r>
        <w:t>ЕБНО-МЕТОДИЧЕСКОГО СОВЕТА</w:t>
      </w:r>
    </w:p>
    <w:p w:rsidR="0063258E" w:rsidRDefault="0063258E" w:rsidP="00FC2405">
      <w:pPr>
        <w:pStyle w:val="ConsPlusTitle"/>
        <w:spacing w:line="360" w:lineRule="auto"/>
        <w:jc w:val="center"/>
      </w:pPr>
      <w:r>
        <w:t>УЧЕБНО-МЕТОДИЧЕСКОГО ОБЪЕДИНЕНИЯ К</w:t>
      </w:r>
      <w:r w:rsidR="001F2494">
        <w:t>ОМИТЕТА ПО НАУКЕ И ВЫСШЕЙ ШКОЛЕ</w:t>
      </w:r>
      <w:r>
        <w:t xml:space="preserve"> ПО СРЕДНЕМУ ПРОФЕССИОНАЛЬНОМУ ОБРАЗОВАНИЮ</w:t>
      </w:r>
    </w:p>
    <w:p w:rsidR="00633134" w:rsidRDefault="00633134" w:rsidP="00FC2405">
      <w:pPr>
        <w:pStyle w:val="ConsPlusTitle"/>
        <w:spacing w:line="360" w:lineRule="auto"/>
        <w:jc w:val="center"/>
      </w:pPr>
    </w:p>
    <w:p w:rsidR="00633134" w:rsidRDefault="00633134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Default="00FC2405" w:rsidP="00FC2405">
      <w:pPr>
        <w:pStyle w:val="ConsPlusNormal"/>
        <w:spacing w:line="360" w:lineRule="auto"/>
        <w:jc w:val="both"/>
      </w:pPr>
    </w:p>
    <w:p w:rsidR="00FC2405" w:rsidRPr="00E12AC7" w:rsidRDefault="00FC2405" w:rsidP="00FC2405">
      <w:pPr>
        <w:pStyle w:val="ConsPlusNormal"/>
        <w:spacing w:line="360" w:lineRule="auto"/>
        <w:jc w:val="center"/>
        <w:rPr>
          <w:sz w:val="28"/>
          <w:szCs w:val="28"/>
          <w:lang w:val="en-US"/>
        </w:rPr>
      </w:pPr>
      <w:r w:rsidRPr="00C620EC">
        <w:rPr>
          <w:sz w:val="28"/>
          <w:szCs w:val="28"/>
        </w:rPr>
        <w:t>Санкт-Петербург, 20</w:t>
      </w:r>
      <w:r w:rsidR="00E12AC7">
        <w:rPr>
          <w:sz w:val="28"/>
          <w:szCs w:val="28"/>
          <w:lang w:val="en-US"/>
        </w:rPr>
        <w:t>20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3"/>
        </w:rPr>
        <w:id w:val="-1855693952"/>
        <w:docPartObj>
          <w:docPartGallery w:val="Table of Contents"/>
          <w:docPartUnique/>
        </w:docPartObj>
      </w:sdtPr>
      <w:sdtEndPr>
        <w:rPr>
          <w:rFonts w:cs="Arial"/>
        </w:rPr>
      </w:sdtEndPr>
      <w:sdtContent>
        <w:p w:rsidR="00FC2405" w:rsidRPr="00FC2405" w:rsidRDefault="00FC2405" w:rsidP="00FC2405">
          <w:pPr>
            <w:pStyle w:val="a7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FC2405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EB4E60" w:rsidRDefault="00FC2405">
          <w:pPr>
            <w:pStyle w:val="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r w:rsidRPr="00FC2405">
            <w:rPr>
              <w:rFonts w:cs="Times New Roman"/>
            </w:rPr>
            <w:fldChar w:fldCharType="begin"/>
          </w:r>
          <w:r w:rsidRPr="00FC2405">
            <w:rPr>
              <w:rFonts w:cs="Times New Roman"/>
            </w:rPr>
            <w:instrText xml:space="preserve"> TOC \o "1-3" \h \z \u </w:instrText>
          </w:r>
          <w:r w:rsidRPr="00FC2405">
            <w:rPr>
              <w:rFonts w:cs="Times New Roman"/>
            </w:rPr>
            <w:fldChar w:fldCharType="separate"/>
          </w:r>
          <w:hyperlink w:anchor="_Toc25597574" w:history="1">
            <w:r w:rsidR="00EB4E60" w:rsidRPr="00422397">
              <w:rPr>
                <w:rStyle w:val="a8"/>
                <w:noProof/>
              </w:rPr>
              <w:t>1. Общие положения</w:t>
            </w:r>
            <w:r w:rsidR="00EB4E60">
              <w:rPr>
                <w:noProof/>
                <w:webHidden/>
              </w:rPr>
              <w:tab/>
            </w:r>
            <w:r w:rsidR="00EB4E60">
              <w:rPr>
                <w:noProof/>
                <w:webHidden/>
              </w:rPr>
              <w:fldChar w:fldCharType="begin"/>
            </w:r>
            <w:r w:rsidR="00EB4E60">
              <w:rPr>
                <w:noProof/>
                <w:webHidden/>
              </w:rPr>
              <w:instrText xml:space="preserve"> PAGEREF _Toc25597574 \h </w:instrText>
            </w:r>
            <w:r w:rsidR="00EB4E60">
              <w:rPr>
                <w:noProof/>
                <w:webHidden/>
              </w:rPr>
            </w:r>
            <w:r w:rsidR="00EB4E60">
              <w:rPr>
                <w:noProof/>
                <w:webHidden/>
              </w:rPr>
              <w:fldChar w:fldCharType="separate"/>
            </w:r>
            <w:r w:rsidR="00EB4E60">
              <w:rPr>
                <w:noProof/>
                <w:webHidden/>
              </w:rPr>
              <w:t>3</w:t>
            </w:r>
            <w:r w:rsidR="00EB4E60">
              <w:rPr>
                <w:noProof/>
                <w:webHidden/>
              </w:rPr>
              <w:fldChar w:fldCharType="end"/>
            </w:r>
          </w:hyperlink>
        </w:p>
        <w:p w:rsidR="00EB4E60" w:rsidRDefault="00392641">
          <w:pPr>
            <w:pStyle w:val="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25597575" w:history="1">
            <w:r w:rsidR="00EB4E60" w:rsidRPr="00422397">
              <w:rPr>
                <w:rStyle w:val="a8"/>
                <w:noProof/>
              </w:rPr>
              <w:t>2. Размещение информации о проведении Конкурса</w:t>
            </w:r>
            <w:r w:rsidR="00EB4E60">
              <w:rPr>
                <w:noProof/>
                <w:webHidden/>
              </w:rPr>
              <w:tab/>
            </w:r>
            <w:r w:rsidR="00EB4E60">
              <w:rPr>
                <w:noProof/>
                <w:webHidden/>
              </w:rPr>
              <w:fldChar w:fldCharType="begin"/>
            </w:r>
            <w:r w:rsidR="00EB4E60">
              <w:rPr>
                <w:noProof/>
                <w:webHidden/>
              </w:rPr>
              <w:instrText xml:space="preserve"> PAGEREF _Toc25597575 \h </w:instrText>
            </w:r>
            <w:r w:rsidR="00EB4E60">
              <w:rPr>
                <w:noProof/>
                <w:webHidden/>
              </w:rPr>
            </w:r>
            <w:r w:rsidR="00EB4E60">
              <w:rPr>
                <w:noProof/>
                <w:webHidden/>
              </w:rPr>
              <w:fldChar w:fldCharType="separate"/>
            </w:r>
            <w:r w:rsidR="00EB4E60">
              <w:rPr>
                <w:noProof/>
                <w:webHidden/>
              </w:rPr>
              <w:t>4</w:t>
            </w:r>
            <w:r w:rsidR="00EB4E60">
              <w:rPr>
                <w:noProof/>
                <w:webHidden/>
              </w:rPr>
              <w:fldChar w:fldCharType="end"/>
            </w:r>
          </w:hyperlink>
        </w:p>
        <w:p w:rsidR="00EB4E60" w:rsidRDefault="00392641">
          <w:pPr>
            <w:pStyle w:val="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25597576" w:history="1">
            <w:r w:rsidR="00EB4E60" w:rsidRPr="00422397">
              <w:rPr>
                <w:rStyle w:val="a8"/>
                <w:noProof/>
              </w:rPr>
              <w:t>3. Порядок проведения Конкурса</w:t>
            </w:r>
            <w:r w:rsidR="00EB4E60">
              <w:rPr>
                <w:noProof/>
                <w:webHidden/>
              </w:rPr>
              <w:tab/>
            </w:r>
            <w:r w:rsidR="00EB4E60">
              <w:rPr>
                <w:noProof/>
                <w:webHidden/>
              </w:rPr>
              <w:fldChar w:fldCharType="begin"/>
            </w:r>
            <w:r w:rsidR="00EB4E60">
              <w:rPr>
                <w:noProof/>
                <w:webHidden/>
              </w:rPr>
              <w:instrText xml:space="preserve"> PAGEREF _Toc25597576 \h </w:instrText>
            </w:r>
            <w:r w:rsidR="00EB4E60">
              <w:rPr>
                <w:noProof/>
                <w:webHidden/>
              </w:rPr>
            </w:r>
            <w:r w:rsidR="00EB4E60">
              <w:rPr>
                <w:noProof/>
                <w:webHidden/>
              </w:rPr>
              <w:fldChar w:fldCharType="separate"/>
            </w:r>
            <w:r w:rsidR="00EB4E60">
              <w:rPr>
                <w:noProof/>
                <w:webHidden/>
              </w:rPr>
              <w:t>5</w:t>
            </w:r>
            <w:r w:rsidR="00EB4E60">
              <w:rPr>
                <w:noProof/>
                <w:webHidden/>
              </w:rPr>
              <w:fldChar w:fldCharType="end"/>
            </w:r>
          </w:hyperlink>
        </w:p>
        <w:p w:rsidR="00EB4E60" w:rsidRDefault="00392641">
          <w:pPr>
            <w:pStyle w:val="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25597577" w:history="1">
            <w:r w:rsidR="00EB4E60" w:rsidRPr="00422397">
              <w:rPr>
                <w:rStyle w:val="a8"/>
                <w:noProof/>
              </w:rPr>
              <w:t>4. Порядок подведения итогов Конкурса и награждения победителей</w:t>
            </w:r>
            <w:r w:rsidR="00EB4E60">
              <w:rPr>
                <w:noProof/>
                <w:webHidden/>
              </w:rPr>
              <w:tab/>
            </w:r>
            <w:r w:rsidR="00EB4E60">
              <w:rPr>
                <w:noProof/>
                <w:webHidden/>
              </w:rPr>
              <w:fldChar w:fldCharType="begin"/>
            </w:r>
            <w:r w:rsidR="00EB4E60">
              <w:rPr>
                <w:noProof/>
                <w:webHidden/>
              </w:rPr>
              <w:instrText xml:space="preserve"> PAGEREF _Toc25597577 \h </w:instrText>
            </w:r>
            <w:r w:rsidR="00EB4E60">
              <w:rPr>
                <w:noProof/>
                <w:webHidden/>
              </w:rPr>
            </w:r>
            <w:r w:rsidR="00EB4E60">
              <w:rPr>
                <w:noProof/>
                <w:webHidden/>
              </w:rPr>
              <w:fldChar w:fldCharType="separate"/>
            </w:r>
            <w:r w:rsidR="00EB4E60">
              <w:rPr>
                <w:noProof/>
                <w:webHidden/>
              </w:rPr>
              <w:t>8</w:t>
            </w:r>
            <w:r w:rsidR="00EB4E60">
              <w:rPr>
                <w:noProof/>
                <w:webHidden/>
              </w:rPr>
              <w:fldChar w:fldCharType="end"/>
            </w:r>
          </w:hyperlink>
        </w:p>
        <w:p w:rsidR="00EB4E60" w:rsidRDefault="00392641">
          <w:pPr>
            <w:pStyle w:val="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25597578" w:history="1">
            <w:r w:rsidR="00EB4E60" w:rsidRPr="00422397">
              <w:rPr>
                <w:rStyle w:val="a8"/>
                <w:noProof/>
              </w:rPr>
              <w:t>Приложение 1</w:t>
            </w:r>
            <w:r w:rsidR="00EB4E60">
              <w:rPr>
                <w:noProof/>
                <w:webHidden/>
              </w:rPr>
              <w:tab/>
            </w:r>
            <w:r w:rsidR="00EB4E60">
              <w:rPr>
                <w:noProof/>
                <w:webHidden/>
              </w:rPr>
              <w:fldChar w:fldCharType="begin"/>
            </w:r>
            <w:r w:rsidR="00EB4E60">
              <w:rPr>
                <w:noProof/>
                <w:webHidden/>
              </w:rPr>
              <w:instrText xml:space="preserve"> PAGEREF _Toc25597578 \h </w:instrText>
            </w:r>
            <w:r w:rsidR="00EB4E60">
              <w:rPr>
                <w:noProof/>
                <w:webHidden/>
              </w:rPr>
            </w:r>
            <w:r w:rsidR="00EB4E60">
              <w:rPr>
                <w:noProof/>
                <w:webHidden/>
              </w:rPr>
              <w:fldChar w:fldCharType="separate"/>
            </w:r>
            <w:r w:rsidR="00EB4E60">
              <w:rPr>
                <w:noProof/>
                <w:webHidden/>
              </w:rPr>
              <w:t>11</w:t>
            </w:r>
            <w:r w:rsidR="00EB4E60">
              <w:rPr>
                <w:noProof/>
                <w:webHidden/>
              </w:rPr>
              <w:fldChar w:fldCharType="end"/>
            </w:r>
          </w:hyperlink>
        </w:p>
        <w:p w:rsidR="00EB4E60" w:rsidRDefault="00392641">
          <w:pPr>
            <w:pStyle w:val="2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eastAsia="ru-RU"/>
            </w:rPr>
          </w:pPr>
          <w:hyperlink w:anchor="_Toc25597579" w:history="1">
            <w:r w:rsidR="00EB4E60" w:rsidRPr="00422397">
              <w:rPr>
                <w:rStyle w:val="a8"/>
                <w:noProof/>
              </w:rPr>
              <w:t>Приложение 2</w:t>
            </w:r>
            <w:r w:rsidR="00EB4E60">
              <w:rPr>
                <w:noProof/>
                <w:webHidden/>
              </w:rPr>
              <w:tab/>
            </w:r>
            <w:r w:rsidR="00EB4E60">
              <w:rPr>
                <w:noProof/>
                <w:webHidden/>
              </w:rPr>
              <w:fldChar w:fldCharType="begin"/>
            </w:r>
            <w:r w:rsidR="00EB4E60">
              <w:rPr>
                <w:noProof/>
                <w:webHidden/>
              </w:rPr>
              <w:instrText xml:space="preserve"> PAGEREF _Toc25597579 \h </w:instrText>
            </w:r>
            <w:r w:rsidR="00EB4E60">
              <w:rPr>
                <w:noProof/>
                <w:webHidden/>
              </w:rPr>
            </w:r>
            <w:r w:rsidR="00EB4E60">
              <w:rPr>
                <w:noProof/>
                <w:webHidden/>
              </w:rPr>
              <w:fldChar w:fldCharType="separate"/>
            </w:r>
            <w:r w:rsidR="00EB4E60">
              <w:rPr>
                <w:noProof/>
                <w:webHidden/>
              </w:rPr>
              <w:t>12</w:t>
            </w:r>
            <w:r w:rsidR="00EB4E60">
              <w:rPr>
                <w:noProof/>
                <w:webHidden/>
              </w:rPr>
              <w:fldChar w:fldCharType="end"/>
            </w:r>
          </w:hyperlink>
        </w:p>
        <w:p w:rsidR="00FC2405" w:rsidRDefault="00FC2405" w:rsidP="00FC2405">
          <w:pPr>
            <w:spacing w:after="0" w:line="360" w:lineRule="auto"/>
          </w:pPr>
          <w:r w:rsidRPr="00FC2405">
            <w:rPr>
              <w:rFonts w:cs="Times New Roman"/>
            </w:rPr>
            <w:fldChar w:fldCharType="end"/>
          </w:r>
        </w:p>
      </w:sdtContent>
    </w:sdt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FC2405" w:rsidRDefault="00FC2405" w:rsidP="00FC2405">
      <w:pPr>
        <w:pStyle w:val="ConsPlusTitle"/>
        <w:spacing w:line="360" w:lineRule="auto"/>
        <w:jc w:val="center"/>
        <w:outlineLvl w:val="1"/>
      </w:pPr>
    </w:p>
    <w:p w:rsidR="00633134" w:rsidRPr="009A79E0" w:rsidRDefault="00633134" w:rsidP="00FC2405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  <w:bookmarkStart w:id="2" w:name="_Toc25597574"/>
      <w:r w:rsidRPr="009A79E0">
        <w:rPr>
          <w:sz w:val="28"/>
          <w:szCs w:val="28"/>
        </w:rPr>
        <w:lastRenderedPageBreak/>
        <w:t>1. Общие положения</w:t>
      </w:r>
      <w:bookmarkEnd w:id="2"/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1.1. Порядок проведения </w:t>
      </w:r>
      <w:r w:rsidR="00B17387">
        <w:rPr>
          <w:sz w:val="28"/>
          <w:szCs w:val="28"/>
        </w:rPr>
        <w:t>Конкурса</w:t>
      </w:r>
      <w:r w:rsidRPr="009A79E0">
        <w:rPr>
          <w:sz w:val="28"/>
          <w:szCs w:val="28"/>
        </w:rPr>
        <w:t xml:space="preserve"> профессионального мастерства в системе среднего профессионального образования Санкт-Петербурга (далее - Порядок) устанавливает правила проведения конкурсов</w:t>
      </w:r>
      <w:r w:rsidR="00C860C7" w:rsidRPr="009A79E0">
        <w:rPr>
          <w:sz w:val="28"/>
          <w:szCs w:val="28"/>
        </w:rPr>
        <w:t xml:space="preserve"> </w:t>
      </w:r>
      <w:r w:rsidRPr="009A79E0">
        <w:rPr>
          <w:sz w:val="28"/>
          <w:szCs w:val="28"/>
        </w:rPr>
        <w:t xml:space="preserve">профессионального мастерства (далее - </w:t>
      </w:r>
      <w:r w:rsidR="00C860C7" w:rsidRPr="009A79E0">
        <w:rPr>
          <w:sz w:val="28"/>
          <w:szCs w:val="28"/>
        </w:rPr>
        <w:t>Конкурс</w:t>
      </w:r>
      <w:r w:rsidRPr="009A79E0">
        <w:rPr>
          <w:sz w:val="28"/>
          <w:szCs w:val="28"/>
        </w:rPr>
        <w:t>).</w:t>
      </w:r>
    </w:p>
    <w:p w:rsidR="003745DB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1.2. Конкурс направлен на организацию и проведение в Санкт-Петербурге регионального этапа Всероссийской олимпиады профессионального мастерства обучающихся по программам подготовки специалистов среднего звена</w:t>
      </w:r>
      <w:r w:rsidR="0063258E" w:rsidRPr="009A79E0">
        <w:rPr>
          <w:sz w:val="28"/>
          <w:szCs w:val="28"/>
        </w:rPr>
        <w:t xml:space="preserve"> </w:t>
      </w:r>
      <w:r w:rsidR="00AE0D53" w:rsidRPr="009A79E0">
        <w:rPr>
          <w:sz w:val="28"/>
          <w:szCs w:val="28"/>
        </w:rPr>
        <w:t xml:space="preserve">в </w:t>
      </w:r>
      <w:r w:rsidR="0063258E" w:rsidRPr="009A79E0">
        <w:rPr>
          <w:sz w:val="28"/>
          <w:szCs w:val="28"/>
        </w:rPr>
        <w:t>рамках У</w:t>
      </w:r>
      <w:r w:rsidR="001F2494" w:rsidRPr="009A79E0">
        <w:rPr>
          <w:sz w:val="28"/>
          <w:szCs w:val="28"/>
        </w:rPr>
        <w:t xml:space="preserve">чебно-методического объединения </w:t>
      </w:r>
      <w:r w:rsidR="001F2494" w:rsidRPr="009A79E0">
        <w:rPr>
          <w:bCs/>
          <w:sz w:val="28"/>
          <w:szCs w:val="28"/>
        </w:rPr>
        <w:t xml:space="preserve">Комитета по науке и высшей школе </w:t>
      </w:r>
      <w:r w:rsidR="00C04441">
        <w:rPr>
          <w:bCs/>
          <w:sz w:val="28"/>
          <w:szCs w:val="28"/>
        </w:rPr>
        <w:t>по среднему профессиональному образованию Санкт-Петербурга</w:t>
      </w:r>
      <w:r w:rsidR="00C04441" w:rsidRPr="009A79E0">
        <w:rPr>
          <w:bCs/>
          <w:sz w:val="28"/>
          <w:szCs w:val="28"/>
        </w:rPr>
        <w:t xml:space="preserve"> </w:t>
      </w:r>
      <w:r w:rsidR="001F2494" w:rsidRPr="009A79E0">
        <w:rPr>
          <w:bCs/>
          <w:sz w:val="28"/>
          <w:szCs w:val="28"/>
        </w:rPr>
        <w:t>(далее УМО КНВШ)</w:t>
      </w:r>
      <w:r w:rsidR="00C860C7" w:rsidRPr="009A79E0">
        <w:rPr>
          <w:sz w:val="28"/>
          <w:szCs w:val="28"/>
        </w:rPr>
        <w:t xml:space="preserve">. </w:t>
      </w:r>
    </w:p>
    <w:p w:rsidR="003745DB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1.3. </w:t>
      </w:r>
      <w:r w:rsidR="0063258E" w:rsidRPr="009A79E0">
        <w:rPr>
          <w:sz w:val="28"/>
          <w:szCs w:val="28"/>
        </w:rPr>
        <w:t>Примерный порядок разработан в соответствии с Регламентом</w:t>
      </w:r>
      <w:r w:rsidR="00C860C7" w:rsidRPr="009A79E0">
        <w:rPr>
          <w:sz w:val="28"/>
          <w:szCs w:val="28"/>
        </w:rPr>
        <w:t xml:space="preserve"> проведения Всероссийской олимпиады профессионального мастерства</w:t>
      </w:r>
      <w:r w:rsidR="00193E22">
        <w:rPr>
          <w:sz w:val="28"/>
          <w:szCs w:val="28"/>
        </w:rPr>
        <w:t>,</w:t>
      </w:r>
      <w:r w:rsidR="00C860C7" w:rsidRPr="009A79E0">
        <w:rPr>
          <w:sz w:val="28"/>
          <w:szCs w:val="28"/>
        </w:rPr>
        <w:t xml:space="preserve"> утверждённого Директором Департамента государственной политики в сфере профессионального образования и опережающей подготовки кадров Министерства просвещения Российской Федерации И.А. Черноскутовой 6 февраля 2019</w:t>
      </w:r>
      <w:r w:rsidR="00190199" w:rsidRPr="009A79E0">
        <w:rPr>
          <w:sz w:val="28"/>
          <w:szCs w:val="28"/>
        </w:rPr>
        <w:t xml:space="preserve"> </w:t>
      </w:r>
      <w:r w:rsidR="00C860C7" w:rsidRPr="009A79E0">
        <w:rPr>
          <w:sz w:val="28"/>
          <w:szCs w:val="28"/>
        </w:rPr>
        <w:t>г.</w:t>
      </w:r>
      <w:r w:rsidR="00AE0D53" w:rsidRPr="009A79E0">
        <w:rPr>
          <w:sz w:val="28"/>
          <w:szCs w:val="28"/>
        </w:rPr>
        <w:t xml:space="preserve"> </w:t>
      </w:r>
      <w:r w:rsidR="00C860C7" w:rsidRPr="009A79E0">
        <w:rPr>
          <w:sz w:val="28"/>
          <w:szCs w:val="28"/>
        </w:rPr>
        <w:t xml:space="preserve">и </w:t>
      </w:r>
      <w:r w:rsidR="003745DB" w:rsidRPr="009A79E0">
        <w:rPr>
          <w:bCs/>
          <w:sz w:val="28"/>
          <w:szCs w:val="28"/>
        </w:rPr>
        <w:t>Распоряжением Комитета по науке и высшей школе Правительства Санкт-Петербурга от 14.06.2016 N 54</w:t>
      </w:r>
      <w:r w:rsidR="0007209F">
        <w:rPr>
          <w:bCs/>
          <w:sz w:val="28"/>
          <w:szCs w:val="28"/>
        </w:rPr>
        <w:t xml:space="preserve"> </w:t>
      </w:r>
      <w:r w:rsidR="003745DB" w:rsidRPr="009A79E0">
        <w:rPr>
          <w:bCs/>
          <w:sz w:val="28"/>
          <w:szCs w:val="28"/>
        </w:rPr>
        <w:t>(ред. от 15.04.2019) «О конкурсе «Студент года», конкурсах профессионального мастерства и студенческих предметных олимпиадах в системе среднего профессионального образования Санкт-Петербурга».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1.4. Участниками Конкурса являются студенты очной формы обучения </w:t>
      </w:r>
      <w:r w:rsidR="0063258E" w:rsidRPr="009A79E0">
        <w:rPr>
          <w:sz w:val="28"/>
          <w:szCs w:val="28"/>
        </w:rPr>
        <w:t>пред выпускных</w:t>
      </w:r>
      <w:r w:rsidRPr="009A79E0">
        <w:rPr>
          <w:sz w:val="28"/>
          <w:szCs w:val="28"/>
        </w:rPr>
        <w:t xml:space="preserve"> и выпускных курсов образовательных организаций, расположенных на территории Санкт-Петербурга, имеющих государственную аккредитацию, реализующих программы среднего профессионального образования подготовки специалистов среднего звена (далее - образовательные организации), обучающиеся по программам подготовки специалистов среднего звена, базовой или </w:t>
      </w:r>
      <w:r w:rsidR="0063258E" w:rsidRPr="009A79E0">
        <w:rPr>
          <w:sz w:val="28"/>
          <w:szCs w:val="28"/>
        </w:rPr>
        <w:t>углублённой</w:t>
      </w:r>
      <w:r w:rsidRPr="009A79E0">
        <w:rPr>
          <w:sz w:val="28"/>
          <w:szCs w:val="28"/>
        </w:rPr>
        <w:t xml:space="preserve"> подготовки, имеющие гражданство Российской Федерации в возрасте до 25 лет, являющиеся победителями и </w:t>
      </w:r>
      <w:r w:rsidR="0063258E" w:rsidRPr="009A79E0">
        <w:rPr>
          <w:sz w:val="28"/>
          <w:szCs w:val="28"/>
        </w:rPr>
        <w:t>призёрами</w:t>
      </w:r>
      <w:r w:rsidRPr="009A79E0">
        <w:rPr>
          <w:sz w:val="28"/>
          <w:szCs w:val="28"/>
        </w:rPr>
        <w:t xml:space="preserve"> первого этапа Конкурса, </w:t>
      </w:r>
      <w:r w:rsidR="0063258E" w:rsidRPr="009A79E0">
        <w:rPr>
          <w:sz w:val="28"/>
          <w:szCs w:val="28"/>
        </w:rPr>
        <w:t>проведённого</w:t>
      </w:r>
      <w:r w:rsidRPr="009A79E0">
        <w:rPr>
          <w:sz w:val="28"/>
          <w:szCs w:val="28"/>
        </w:rPr>
        <w:t xml:space="preserve"> самостоятельно, в образовательных организациях, имеющих государственную аккредитацию по соответствующим специальностям.</w:t>
      </w:r>
    </w:p>
    <w:p w:rsidR="008B7F4B" w:rsidRPr="009A79E0" w:rsidRDefault="008B7F4B" w:rsidP="00FC2405">
      <w:pPr>
        <w:pStyle w:val="11"/>
        <w:shd w:val="clear" w:color="auto" w:fill="auto"/>
        <w:tabs>
          <w:tab w:val="left" w:pos="0"/>
          <w:tab w:val="left" w:pos="1000"/>
        </w:tabs>
        <w:spacing w:before="0" w:line="360" w:lineRule="auto"/>
        <w:ind w:firstLine="710"/>
        <w:rPr>
          <w:rFonts w:cs="Times New Roman"/>
          <w:sz w:val="28"/>
          <w:szCs w:val="28"/>
        </w:rPr>
      </w:pPr>
      <w:r w:rsidRPr="009A79E0">
        <w:rPr>
          <w:rFonts w:cs="Times New Roman"/>
          <w:sz w:val="28"/>
          <w:szCs w:val="28"/>
        </w:rPr>
        <w:t>1.5. Организатором регионального этапа</w:t>
      </w:r>
      <w:r w:rsidR="00FC2405" w:rsidRPr="009A79E0">
        <w:rPr>
          <w:rFonts w:cs="Times New Roman"/>
          <w:sz w:val="28"/>
          <w:szCs w:val="28"/>
        </w:rPr>
        <w:t xml:space="preserve"> </w:t>
      </w:r>
      <w:r w:rsidR="00BE4933" w:rsidRPr="009A79E0">
        <w:rPr>
          <w:rFonts w:cs="Times New Roman"/>
          <w:sz w:val="28"/>
          <w:szCs w:val="28"/>
        </w:rPr>
        <w:t xml:space="preserve">Конкурса </w:t>
      </w:r>
      <w:r w:rsidRPr="009A79E0">
        <w:rPr>
          <w:rFonts w:cs="Times New Roman"/>
          <w:sz w:val="28"/>
          <w:szCs w:val="28"/>
        </w:rPr>
        <w:t xml:space="preserve">профессионального </w:t>
      </w:r>
      <w:r w:rsidR="00BE4933" w:rsidRPr="009A79E0">
        <w:rPr>
          <w:rFonts w:cs="Times New Roman"/>
          <w:sz w:val="28"/>
          <w:szCs w:val="28"/>
        </w:rPr>
        <w:t>мастер</w:t>
      </w:r>
      <w:r w:rsidR="00BE4933">
        <w:rPr>
          <w:rFonts w:cs="Times New Roman"/>
          <w:sz w:val="28"/>
          <w:szCs w:val="28"/>
        </w:rPr>
        <w:t xml:space="preserve">ства </w:t>
      </w:r>
      <w:r w:rsidR="00BE4933" w:rsidRPr="009A79E0">
        <w:rPr>
          <w:rFonts w:cs="Times New Roman"/>
          <w:sz w:val="28"/>
          <w:szCs w:val="28"/>
        </w:rPr>
        <w:t>под</w:t>
      </w:r>
      <w:r w:rsidR="001F2494" w:rsidRPr="009A79E0">
        <w:rPr>
          <w:rFonts w:cs="Times New Roman"/>
          <w:sz w:val="28"/>
          <w:szCs w:val="28"/>
        </w:rPr>
        <w:t xml:space="preserve"> эгидой УМО КНВШ</w:t>
      </w:r>
      <w:r w:rsidRPr="009A79E0">
        <w:rPr>
          <w:rFonts w:cs="Times New Roman"/>
          <w:sz w:val="28"/>
          <w:szCs w:val="28"/>
        </w:rPr>
        <w:t xml:space="preserve"> является:</w:t>
      </w:r>
    </w:p>
    <w:p w:rsidR="008B7F4B" w:rsidRPr="009A79E0" w:rsidRDefault="008B7F4B" w:rsidP="00FC2405">
      <w:pPr>
        <w:pStyle w:val="11"/>
        <w:shd w:val="clear" w:color="auto" w:fill="auto"/>
        <w:tabs>
          <w:tab w:val="left" w:pos="0"/>
          <w:tab w:val="left" w:pos="1000"/>
        </w:tabs>
        <w:spacing w:before="0" w:line="360" w:lineRule="auto"/>
        <w:ind w:firstLine="710"/>
        <w:rPr>
          <w:rFonts w:cs="Times New Roman"/>
          <w:sz w:val="28"/>
          <w:szCs w:val="28"/>
        </w:rPr>
      </w:pPr>
      <w:r w:rsidRPr="009A79E0">
        <w:rPr>
          <w:rFonts w:cs="Times New Roman"/>
          <w:sz w:val="28"/>
          <w:szCs w:val="28"/>
        </w:rPr>
        <w:lastRenderedPageBreak/>
        <w:t>-Комитет по науке и высшей школе Правительства Санкт-Петербурга;</w:t>
      </w:r>
    </w:p>
    <w:p w:rsidR="008B7F4B" w:rsidRPr="009A79E0" w:rsidRDefault="008B7F4B" w:rsidP="00FC2405">
      <w:pPr>
        <w:pStyle w:val="11"/>
        <w:shd w:val="clear" w:color="auto" w:fill="auto"/>
        <w:tabs>
          <w:tab w:val="left" w:pos="0"/>
          <w:tab w:val="left" w:pos="1000"/>
        </w:tabs>
        <w:spacing w:before="0" w:line="360" w:lineRule="auto"/>
        <w:ind w:firstLine="710"/>
        <w:rPr>
          <w:rFonts w:cs="Times New Roman"/>
          <w:sz w:val="28"/>
          <w:szCs w:val="28"/>
        </w:rPr>
      </w:pPr>
      <w:r w:rsidRPr="009A79E0">
        <w:rPr>
          <w:rFonts w:cs="Times New Roman"/>
          <w:sz w:val="28"/>
          <w:szCs w:val="28"/>
        </w:rPr>
        <w:t xml:space="preserve">- Учебно-методический совет </w:t>
      </w:r>
      <w:r w:rsidR="001F2494" w:rsidRPr="009A79E0">
        <w:rPr>
          <w:rFonts w:cs="Times New Roman"/>
          <w:sz w:val="28"/>
          <w:szCs w:val="28"/>
        </w:rPr>
        <w:t>УМО КНВШ</w:t>
      </w:r>
      <w:r w:rsidR="00D96DC1">
        <w:rPr>
          <w:rFonts w:cs="Times New Roman"/>
          <w:sz w:val="28"/>
          <w:szCs w:val="28"/>
        </w:rPr>
        <w:t xml:space="preserve"> (далее УМС УМО КНВШ)</w:t>
      </w:r>
      <w:r w:rsidR="001F2494" w:rsidRPr="009A79E0">
        <w:rPr>
          <w:rFonts w:cs="Times New Roman"/>
          <w:sz w:val="28"/>
          <w:szCs w:val="28"/>
        </w:rPr>
        <w:t>;</w:t>
      </w:r>
    </w:p>
    <w:p w:rsidR="008B7F4B" w:rsidRPr="009A79E0" w:rsidRDefault="001F2494" w:rsidP="00FC2405">
      <w:pPr>
        <w:pStyle w:val="11"/>
        <w:shd w:val="clear" w:color="auto" w:fill="auto"/>
        <w:tabs>
          <w:tab w:val="left" w:pos="0"/>
          <w:tab w:val="left" w:pos="1000"/>
        </w:tabs>
        <w:spacing w:before="0" w:line="360" w:lineRule="auto"/>
        <w:ind w:firstLine="710"/>
        <w:rPr>
          <w:rFonts w:cs="Times New Roman"/>
          <w:sz w:val="28"/>
          <w:szCs w:val="28"/>
        </w:rPr>
      </w:pPr>
      <w:r w:rsidRPr="009A79E0">
        <w:rPr>
          <w:rFonts w:cs="Times New Roman"/>
          <w:sz w:val="28"/>
          <w:szCs w:val="28"/>
        </w:rPr>
        <w:t xml:space="preserve">- </w:t>
      </w:r>
      <w:r w:rsidR="00E12AC7" w:rsidRPr="00E12AC7">
        <w:rPr>
          <w:rFonts w:cs="Times New Roman"/>
          <w:sz w:val="28"/>
          <w:szCs w:val="28"/>
        </w:rPr>
        <w:t>СПб ГБПОУ «Академия управления городской средой, градостроительства и печати»</w:t>
      </w:r>
      <w:r w:rsidRPr="009A79E0">
        <w:rPr>
          <w:rFonts w:cs="Times New Roman"/>
          <w:sz w:val="28"/>
          <w:szCs w:val="28"/>
        </w:rPr>
        <w:t>.</w:t>
      </w:r>
    </w:p>
    <w:p w:rsidR="00FC2405" w:rsidRDefault="003F17CB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>
        <w:rPr>
          <w:sz w:val="28"/>
          <w:szCs w:val="28"/>
        </w:rPr>
        <w:tab/>
      </w:r>
      <w:r w:rsidR="00A0054C" w:rsidRPr="009A79E0">
        <w:rPr>
          <w:sz w:val="28"/>
          <w:szCs w:val="28"/>
        </w:rPr>
        <w:t>1.6.</w:t>
      </w:r>
      <w:r w:rsidR="00190199" w:rsidRPr="009A79E0">
        <w:rPr>
          <w:sz w:val="28"/>
          <w:szCs w:val="28"/>
        </w:rPr>
        <w:t xml:space="preserve"> </w:t>
      </w:r>
      <w:r w:rsidR="00BE4933">
        <w:rPr>
          <w:rFonts w:eastAsia="Microsoft Sans Serif"/>
          <w:sz w:val="28"/>
          <w:szCs w:val="28"/>
        </w:rPr>
        <w:t>Срок</w:t>
      </w:r>
      <w:r w:rsidR="00A0054C" w:rsidRPr="009A79E0">
        <w:rPr>
          <w:rFonts w:eastAsia="Microsoft Sans Serif"/>
          <w:sz w:val="28"/>
          <w:szCs w:val="28"/>
        </w:rPr>
        <w:t xml:space="preserve"> окончания начального этапа</w:t>
      </w:r>
      <w:r w:rsidR="00BE4933">
        <w:rPr>
          <w:rFonts w:eastAsia="Microsoft Sans Serif"/>
          <w:sz w:val="28"/>
          <w:szCs w:val="28"/>
        </w:rPr>
        <w:t xml:space="preserve"> Конкурса</w:t>
      </w:r>
      <w:r w:rsidR="00A0054C" w:rsidRPr="009A79E0">
        <w:rPr>
          <w:rFonts w:eastAsia="Microsoft Sans Serif"/>
          <w:sz w:val="28"/>
          <w:szCs w:val="28"/>
        </w:rPr>
        <w:t xml:space="preserve"> – не позднее </w:t>
      </w:r>
      <w:bookmarkStart w:id="3" w:name="_GoBack"/>
      <w:r w:rsidR="00A0054C" w:rsidRPr="009A79E0">
        <w:rPr>
          <w:rFonts w:eastAsia="Microsoft Sans Serif"/>
          <w:sz w:val="28"/>
          <w:szCs w:val="28"/>
        </w:rPr>
        <w:t>15</w:t>
      </w:r>
      <w:bookmarkEnd w:id="3"/>
      <w:r w:rsidR="00A0054C" w:rsidRPr="009A79E0">
        <w:rPr>
          <w:rFonts w:eastAsia="Microsoft Sans Serif"/>
          <w:sz w:val="28"/>
          <w:szCs w:val="28"/>
        </w:rPr>
        <w:t xml:space="preserve"> января, регионального этапа – не позднее 1 апреля.</w:t>
      </w:r>
    </w:p>
    <w:p w:rsidR="00A325A8" w:rsidRPr="00472BFF" w:rsidRDefault="003F17CB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 w:rsidRPr="00472BFF">
        <w:rPr>
          <w:rFonts w:eastAsia="Microsoft Sans Serif"/>
          <w:sz w:val="28"/>
          <w:szCs w:val="28"/>
        </w:rPr>
        <w:tab/>
      </w:r>
      <w:r w:rsidR="00721EA4" w:rsidRPr="00472BFF">
        <w:rPr>
          <w:rFonts w:eastAsia="Microsoft Sans Serif"/>
          <w:sz w:val="28"/>
          <w:szCs w:val="28"/>
        </w:rPr>
        <w:t xml:space="preserve">1.7. Для проведения Конкурса создаётся </w:t>
      </w:r>
      <w:r w:rsidR="00E74155" w:rsidRPr="00472BFF">
        <w:rPr>
          <w:rFonts w:eastAsia="Microsoft Sans Serif"/>
          <w:sz w:val="28"/>
          <w:szCs w:val="28"/>
        </w:rPr>
        <w:t>о</w:t>
      </w:r>
      <w:r w:rsidR="00721EA4" w:rsidRPr="00472BFF">
        <w:rPr>
          <w:rFonts w:eastAsia="Microsoft Sans Serif"/>
          <w:sz w:val="28"/>
          <w:szCs w:val="28"/>
        </w:rPr>
        <w:t>рганизационный комитет</w:t>
      </w:r>
      <w:r w:rsidR="00E74155" w:rsidRPr="00472BFF">
        <w:rPr>
          <w:rFonts w:eastAsia="Microsoft Sans Serif"/>
          <w:sz w:val="28"/>
          <w:szCs w:val="28"/>
        </w:rPr>
        <w:t xml:space="preserve"> (далее – оргкомитет)</w:t>
      </w:r>
      <w:r w:rsidR="00A325A8" w:rsidRPr="00472BFF">
        <w:rPr>
          <w:rFonts w:eastAsia="Microsoft Sans Serif"/>
          <w:sz w:val="28"/>
          <w:szCs w:val="28"/>
        </w:rPr>
        <w:t>.</w:t>
      </w:r>
      <w:r w:rsidR="00721EA4" w:rsidRPr="00472BFF">
        <w:rPr>
          <w:rFonts w:eastAsia="Microsoft Sans Serif"/>
          <w:sz w:val="28"/>
          <w:szCs w:val="28"/>
        </w:rPr>
        <w:t xml:space="preserve"> </w:t>
      </w:r>
      <w:r w:rsidR="00A325A8" w:rsidRPr="00472BFF">
        <w:rPr>
          <w:rFonts w:eastAsia="Microsoft Sans Serif"/>
          <w:sz w:val="28"/>
          <w:szCs w:val="28"/>
        </w:rPr>
        <w:t>Состав оргкомитета может формироваться из</w:t>
      </w:r>
      <w:r w:rsidR="00721EA4" w:rsidRPr="00472BFF">
        <w:rPr>
          <w:rFonts w:eastAsia="Microsoft Sans Serif"/>
          <w:sz w:val="28"/>
          <w:szCs w:val="28"/>
        </w:rPr>
        <w:t xml:space="preserve"> представителей</w:t>
      </w:r>
      <w:r w:rsidR="00A325A8" w:rsidRPr="00472BFF">
        <w:rPr>
          <w:rFonts w:eastAsia="Microsoft Sans Serif"/>
          <w:sz w:val="28"/>
          <w:szCs w:val="28"/>
        </w:rPr>
        <w:t>:</w:t>
      </w:r>
      <w:r w:rsidR="00721EA4" w:rsidRPr="00472BFF">
        <w:rPr>
          <w:rFonts w:eastAsia="Microsoft Sans Serif"/>
          <w:sz w:val="28"/>
          <w:szCs w:val="28"/>
        </w:rPr>
        <w:t xml:space="preserve"> </w:t>
      </w:r>
    </w:p>
    <w:p w:rsidR="00721EA4" w:rsidRPr="00472BFF" w:rsidRDefault="00A325A8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 w:rsidRPr="00472BFF">
        <w:rPr>
          <w:rFonts w:eastAsia="Microsoft Sans Serif"/>
          <w:sz w:val="28"/>
          <w:szCs w:val="28"/>
        </w:rPr>
        <w:tab/>
        <w:t xml:space="preserve">- </w:t>
      </w:r>
      <w:r w:rsidR="00721EA4" w:rsidRPr="00472BFF">
        <w:rPr>
          <w:rFonts w:eastAsia="Microsoft Sans Serif"/>
          <w:sz w:val="28"/>
          <w:szCs w:val="28"/>
        </w:rPr>
        <w:t>образовательной организации</w:t>
      </w:r>
      <w:r w:rsidRPr="00472BFF">
        <w:rPr>
          <w:rFonts w:eastAsia="Microsoft Sans Serif"/>
          <w:sz w:val="28"/>
          <w:szCs w:val="28"/>
        </w:rPr>
        <w:t>,</w:t>
      </w:r>
      <w:r w:rsidR="00721EA4" w:rsidRPr="00472BFF">
        <w:rPr>
          <w:rFonts w:eastAsia="Microsoft Sans Serif"/>
          <w:sz w:val="28"/>
          <w:szCs w:val="28"/>
        </w:rPr>
        <w:t xml:space="preserve"> на площадке которой проводится Конкурс</w:t>
      </w:r>
      <w:r w:rsidRPr="00472BFF">
        <w:rPr>
          <w:rFonts w:eastAsia="Microsoft Sans Serif"/>
          <w:sz w:val="28"/>
          <w:szCs w:val="28"/>
        </w:rPr>
        <w:t>;</w:t>
      </w:r>
    </w:p>
    <w:p w:rsidR="00A325A8" w:rsidRPr="00472BFF" w:rsidRDefault="00A325A8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 w:rsidRPr="00472BFF">
        <w:rPr>
          <w:rFonts w:eastAsia="Microsoft Sans Serif"/>
          <w:sz w:val="28"/>
          <w:szCs w:val="28"/>
        </w:rPr>
        <w:tab/>
        <w:t>- работодателей, их объединений, направление деятельности которых соответствует профилю К</w:t>
      </w:r>
      <w:r w:rsidR="00E86D77" w:rsidRPr="00472BFF">
        <w:rPr>
          <w:rFonts w:eastAsia="Microsoft Sans Serif"/>
          <w:sz w:val="28"/>
          <w:szCs w:val="28"/>
        </w:rPr>
        <w:t>онкурса;</w:t>
      </w:r>
    </w:p>
    <w:p w:rsidR="00E86D77" w:rsidRPr="00472BFF" w:rsidRDefault="00E86D77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 w:rsidRPr="00472BFF">
        <w:rPr>
          <w:rFonts w:eastAsia="Microsoft Sans Serif"/>
          <w:sz w:val="28"/>
          <w:szCs w:val="28"/>
        </w:rPr>
        <w:tab/>
        <w:t>- социальных партнёров и спонсоров Конкурса.</w:t>
      </w:r>
    </w:p>
    <w:p w:rsidR="00E86D77" w:rsidRPr="00472BFF" w:rsidRDefault="00E86D77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 w:rsidRPr="00472BFF">
        <w:rPr>
          <w:rFonts w:eastAsia="Microsoft Sans Serif"/>
          <w:sz w:val="28"/>
          <w:szCs w:val="28"/>
        </w:rPr>
        <w:tab/>
        <w:t>УМС УМО КНВШ имеет право делегировать в состав оргкомитета конкурса своих представителей.</w:t>
      </w:r>
    </w:p>
    <w:p w:rsidR="00A325A8" w:rsidRPr="00A325A8" w:rsidRDefault="00A325A8" w:rsidP="00FC2405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color w:val="000000" w:themeColor="text1"/>
          <w:sz w:val="28"/>
          <w:szCs w:val="28"/>
        </w:rPr>
      </w:pPr>
      <w:r w:rsidRPr="00472BFF">
        <w:rPr>
          <w:rFonts w:eastAsia="Microsoft Sans Serif"/>
          <w:sz w:val="28"/>
          <w:szCs w:val="28"/>
        </w:rPr>
        <w:tab/>
        <w:t>Состав оргкомитета утверждается руководителем образовательной организации на базе которой проводится Конкурс.</w:t>
      </w:r>
    </w:p>
    <w:p w:rsidR="00EB4E60" w:rsidRDefault="00EB4E60" w:rsidP="00FC2405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  <w:bookmarkStart w:id="4" w:name="_Toc25597575"/>
    </w:p>
    <w:p w:rsidR="00633134" w:rsidRPr="009A79E0" w:rsidRDefault="00633134" w:rsidP="00FC2405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  <w:r w:rsidRPr="009A79E0">
        <w:rPr>
          <w:sz w:val="28"/>
          <w:szCs w:val="28"/>
        </w:rPr>
        <w:t>2. Размещение информации о проведении Конкурса</w:t>
      </w:r>
      <w:bookmarkEnd w:id="4"/>
    </w:p>
    <w:p w:rsidR="00A0054C" w:rsidRPr="009A79E0" w:rsidRDefault="00633134" w:rsidP="00FC240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cs="Times New Roman"/>
          <w:sz w:val="28"/>
          <w:szCs w:val="28"/>
        </w:rPr>
      </w:pPr>
      <w:r w:rsidRPr="009A79E0">
        <w:rPr>
          <w:rFonts w:cs="Times New Roman"/>
          <w:sz w:val="28"/>
          <w:szCs w:val="28"/>
        </w:rPr>
        <w:t>2.1. Информация о проведении Конкурса (далее - извещени</w:t>
      </w:r>
      <w:r w:rsidR="00E74155">
        <w:rPr>
          <w:rFonts w:cs="Times New Roman"/>
          <w:sz w:val="28"/>
          <w:szCs w:val="28"/>
        </w:rPr>
        <w:t>е</w:t>
      </w:r>
      <w:r w:rsidR="00E74155" w:rsidRPr="00472BFF">
        <w:rPr>
          <w:rFonts w:cs="Times New Roman"/>
          <w:sz w:val="28"/>
          <w:szCs w:val="28"/>
        </w:rPr>
        <w:t>) размещается на сайте образовательной организации на базе которой проводится Конкурс,</w:t>
      </w:r>
      <w:r w:rsidRPr="009A79E0">
        <w:rPr>
          <w:rFonts w:cs="Times New Roman"/>
          <w:sz w:val="28"/>
          <w:szCs w:val="28"/>
        </w:rPr>
        <w:t xml:space="preserve"> а также направляется в образовательные организации </w:t>
      </w:r>
      <w:r w:rsidR="00A0054C" w:rsidRPr="009A79E0">
        <w:rPr>
          <w:rFonts w:cs="Times New Roman"/>
          <w:sz w:val="28"/>
          <w:szCs w:val="28"/>
        </w:rPr>
        <w:t xml:space="preserve">не </w:t>
      </w:r>
      <w:r w:rsidR="00844C41" w:rsidRPr="009A79E0">
        <w:rPr>
          <w:rFonts w:cs="Times New Roman"/>
          <w:sz w:val="28"/>
          <w:szCs w:val="28"/>
        </w:rPr>
        <w:t>позднее,</w:t>
      </w:r>
      <w:r w:rsidR="00A0054C" w:rsidRPr="009A79E0">
        <w:rPr>
          <w:rFonts w:cs="Times New Roman"/>
          <w:sz w:val="28"/>
          <w:szCs w:val="28"/>
        </w:rPr>
        <w:t xml:space="preserve"> чем за </w:t>
      </w:r>
      <w:r w:rsidR="00A0054C" w:rsidRPr="00FC7820">
        <w:rPr>
          <w:rFonts w:cs="Times New Roman"/>
          <w:sz w:val="28"/>
          <w:szCs w:val="28"/>
        </w:rPr>
        <w:t>21</w:t>
      </w:r>
      <w:r w:rsidR="00A0054C" w:rsidRPr="009A79E0">
        <w:rPr>
          <w:rFonts w:cs="Times New Roman"/>
          <w:sz w:val="28"/>
          <w:szCs w:val="28"/>
        </w:rPr>
        <w:t xml:space="preserve"> день до окончания приёма заявок.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2.2. Извещение о проведении Конкурса должно содержать следующую информацию: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наименование и цели Конкурса;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основание для проведения Конкурса;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-</w:t>
      </w:r>
      <w:r w:rsidR="00A325A8">
        <w:rPr>
          <w:sz w:val="28"/>
          <w:szCs w:val="28"/>
        </w:rPr>
        <w:t xml:space="preserve"> </w:t>
      </w:r>
      <w:r w:rsidR="008B7F4B" w:rsidRPr="009A79E0">
        <w:rPr>
          <w:sz w:val="28"/>
          <w:szCs w:val="28"/>
        </w:rPr>
        <w:t>укрупнённые</w:t>
      </w:r>
      <w:r w:rsidR="00633134" w:rsidRPr="009A79E0">
        <w:rPr>
          <w:sz w:val="28"/>
          <w:szCs w:val="28"/>
        </w:rPr>
        <w:t xml:space="preserve"> группы специальностей среднего профессионального образования и специальности среднего профессионального образования, по которым будет проводиться Конкурс, и места проведения Конкурса;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адрес, срок и время подачи заявок на участие в Конкурсе;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форму заявки и перечень прилагаемых документов;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 xml:space="preserve">дату и время окончания </w:t>
      </w:r>
      <w:r w:rsidR="00F73C61" w:rsidRPr="009A79E0">
        <w:rPr>
          <w:sz w:val="28"/>
          <w:szCs w:val="28"/>
        </w:rPr>
        <w:t>приёма</w:t>
      </w:r>
      <w:r w:rsidR="00633134" w:rsidRPr="009A79E0">
        <w:rPr>
          <w:sz w:val="28"/>
          <w:szCs w:val="28"/>
        </w:rPr>
        <w:t xml:space="preserve"> заявок и прилагаемых к ним документов </w:t>
      </w:r>
      <w:r w:rsidR="00633134" w:rsidRPr="009A79E0">
        <w:rPr>
          <w:sz w:val="28"/>
          <w:szCs w:val="28"/>
        </w:rPr>
        <w:lastRenderedPageBreak/>
        <w:t>(далее - заявка);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требования к участникам Конкурса;</w:t>
      </w:r>
    </w:p>
    <w:p w:rsidR="00633134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контактный телефон для справок.</w:t>
      </w:r>
    </w:p>
    <w:p w:rsidR="00FC2405" w:rsidRPr="009A79E0" w:rsidRDefault="00FC2405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</w:p>
    <w:p w:rsidR="00633134" w:rsidRPr="009A79E0" w:rsidRDefault="00633134" w:rsidP="00FC2405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  <w:bookmarkStart w:id="5" w:name="_Toc25597576"/>
      <w:r w:rsidRPr="009A79E0">
        <w:rPr>
          <w:sz w:val="28"/>
          <w:szCs w:val="28"/>
        </w:rPr>
        <w:t>3. Порядок проведения Конкурса</w:t>
      </w:r>
      <w:bookmarkEnd w:id="5"/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3.1. Конкурс проводится в два этапа.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3.1.1. Первый этап Конкурса проводится на уровне образовательной организации в соответствии с установленным ею порядком и в соответствии с условиями для выдвижения на Конкурс.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3.1.2. Второй этап Конкурса проводится на городском уровне в форме соревнований победителей первого этапа.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3.2. Каждый этап Конкурса проходит в форме очных соревнований студентов, предусматривающих выполнение теоретического и профессионального заданий, содержание которых соответствует федеральным государственным образовательным стандартам среднего профессионального образования в части требований к результатам освоения программ подготовки специалистов среднего звена (базовой подготовки), и проводится в целях выявления наиболее </w:t>
      </w:r>
      <w:r w:rsidR="00F73C61" w:rsidRPr="009A79E0">
        <w:rPr>
          <w:sz w:val="28"/>
          <w:szCs w:val="28"/>
        </w:rPr>
        <w:t>одарённых</w:t>
      </w:r>
      <w:r w:rsidRPr="009A79E0">
        <w:rPr>
          <w:sz w:val="28"/>
          <w:szCs w:val="28"/>
        </w:rPr>
        <w:t xml:space="preserve"> и талантливых обучающихся, повышения качества профессиональной подготовки специалистов среднего звена, дальнейшего совершенствования их профессиональной компетентности, реализации творческого потенциала обучающихся.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3.3. Основными задачами Конкурса являются:</w:t>
      </w:r>
    </w:p>
    <w:p w:rsidR="00633134" w:rsidRPr="009A79E0" w:rsidRDefault="00231A79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стимулирование обучающихся к дальнейшему профессиональному и личному развитию;</w:t>
      </w:r>
    </w:p>
    <w:p w:rsidR="00633134" w:rsidRPr="009A79E0" w:rsidRDefault="00231A79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повышение интереса обучающихся к будущей профессиональной деятельности;</w:t>
      </w:r>
    </w:p>
    <w:p w:rsidR="00633134" w:rsidRPr="009A79E0" w:rsidRDefault="00231A79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развитие конкурентной среды в сфере среднего профессионального образования, повышение престижа среднего профессионального образования;</w:t>
      </w:r>
    </w:p>
    <w:p w:rsidR="00633134" w:rsidRPr="009A79E0" w:rsidRDefault="00231A79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развитие профессиональной ориентации граждан;</w:t>
      </w:r>
    </w:p>
    <w:p w:rsidR="00633134" w:rsidRPr="009A79E0" w:rsidRDefault="00231A79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>обмен передовым педагогическим опытом в области среднего профессионального образования;</w:t>
      </w:r>
    </w:p>
    <w:p w:rsidR="00633134" w:rsidRPr="009A79E0" w:rsidRDefault="00231A79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3134" w:rsidRPr="009A79E0">
        <w:rPr>
          <w:sz w:val="28"/>
          <w:szCs w:val="28"/>
        </w:rPr>
        <w:t xml:space="preserve">повышение роли работодателей в обеспечении качества подготовки </w:t>
      </w:r>
      <w:r w:rsidR="00633134" w:rsidRPr="009A79E0">
        <w:rPr>
          <w:sz w:val="28"/>
          <w:szCs w:val="28"/>
        </w:rPr>
        <w:lastRenderedPageBreak/>
        <w:t>специалистов среднего звена.</w:t>
      </w:r>
    </w:p>
    <w:p w:rsidR="00844C41" w:rsidRPr="009A79E0" w:rsidRDefault="00633134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3.4. </w:t>
      </w:r>
      <w:r w:rsidR="00844C41" w:rsidRPr="009A79E0">
        <w:rPr>
          <w:sz w:val="28"/>
          <w:szCs w:val="28"/>
        </w:rPr>
        <w:t xml:space="preserve">Для участия во втором этапе в </w:t>
      </w:r>
      <w:r w:rsidR="00E74155">
        <w:rPr>
          <w:sz w:val="28"/>
          <w:szCs w:val="28"/>
        </w:rPr>
        <w:t>оргкомитет</w:t>
      </w:r>
      <w:r w:rsidR="00721EA4">
        <w:rPr>
          <w:sz w:val="28"/>
          <w:szCs w:val="28"/>
        </w:rPr>
        <w:t xml:space="preserve"> К</w:t>
      </w:r>
      <w:r w:rsidR="00844C41" w:rsidRPr="009A79E0">
        <w:rPr>
          <w:sz w:val="28"/>
          <w:szCs w:val="28"/>
        </w:rPr>
        <w:t>онкурса профессионального мастерства в системе среднего профессионального образования Санкт-Петербурга в рамках УМС УМО КНВШ представляются следующие документы:</w:t>
      </w:r>
    </w:p>
    <w:p w:rsidR="00844C41" w:rsidRPr="009A79E0" w:rsidRDefault="00844C41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554" w:history="1">
        <w:r w:rsidRPr="009A79E0">
          <w:rPr>
            <w:color w:val="0000FF"/>
            <w:sz w:val="28"/>
            <w:szCs w:val="28"/>
          </w:rPr>
          <w:t>заявка</w:t>
        </w:r>
      </w:hyperlink>
      <w:r w:rsidRPr="009A79E0">
        <w:rPr>
          <w:sz w:val="28"/>
          <w:szCs w:val="28"/>
        </w:rPr>
        <w:t xml:space="preserve"> на участие в конкурсе (Приложение 1);</w:t>
      </w:r>
    </w:p>
    <w:p w:rsidR="00844C41" w:rsidRPr="009A79E0" w:rsidRDefault="00844C41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w:anchor="P612" w:history="1">
        <w:r w:rsidRPr="009A79E0">
          <w:rPr>
            <w:color w:val="0000FF"/>
            <w:sz w:val="28"/>
            <w:szCs w:val="28"/>
          </w:rPr>
          <w:t>заявление</w:t>
        </w:r>
      </w:hyperlink>
      <w:r w:rsidRPr="009A79E0">
        <w:rPr>
          <w:sz w:val="28"/>
          <w:szCs w:val="28"/>
        </w:rPr>
        <w:t xml:space="preserve"> о согласии на обработку персональных данных (Приложение 2).</w:t>
      </w:r>
    </w:p>
    <w:p w:rsidR="00633134" w:rsidRPr="009A79E0" w:rsidRDefault="00633134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3.5. </w:t>
      </w:r>
      <w:r w:rsidR="00844C41" w:rsidRPr="009A79E0">
        <w:rPr>
          <w:sz w:val="28"/>
          <w:szCs w:val="28"/>
        </w:rPr>
        <w:t>Документы, представленные на Конкурс, не возвращаются.</w:t>
      </w:r>
    </w:p>
    <w:p w:rsidR="00844C41" w:rsidRPr="009A79E0" w:rsidRDefault="00633134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3.6. </w:t>
      </w:r>
      <w:r w:rsidR="00844C41" w:rsidRPr="009A79E0">
        <w:rPr>
          <w:sz w:val="28"/>
          <w:szCs w:val="28"/>
        </w:rPr>
        <w:t>При регистрации участники второго этапа Конкурса должны иметь при себе:</w:t>
      </w:r>
    </w:p>
    <w:p w:rsidR="00844C41" w:rsidRPr="009A79E0" w:rsidRDefault="00844C41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- студенческий билет;</w:t>
      </w:r>
    </w:p>
    <w:p w:rsidR="00844C41" w:rsidRPr="009A79E0" w:rsidRDefault="00844C41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- документ, удостоверяющий личность;</w:t>
      </w:r>
    </w:p>
    <w:p w:rsidR="00844C41" w:rsidRPr="009A79E0" w:rsidRDefault="00844C41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- спецодежду без символики образовательной организации, средства индивидуальной защиты (при необходимости).</w:t>
      </w:r>
    </w:p>
    <w:p w:rsidR="00633134" w:rsidRPr="009A79E0" w:rsidRDefault="00633134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3.7. </w:t>
      </w:r>
      <w:r w:rsidR="00844C41" w:rsidRPr="009A79E0">
        <w:rPr>
          <w:sz w:val="28"/>
          <w:szCs w:val="28"/>
        </w:rPr>
        <w:t xml:space="preserve">Заявка на участие в Конкурсе представляется образовательной организацией </w:t>
      </w:r>
      <w:r w:rsidR="00E74155">
        <w:rPr>
          <w:sz w:val="28"/>
          <w:szCs w:val="28"/>
        </w:rPr>
        <w:t>в оргкомитет</w:t>
      </w:r>
      <w:r w:rsidR="00844C41" w:rsidRPr="009A79E0">
        <w:rPr>
          <w:sz w:val="28"/>
          <w:szCs w:val="28"/>
        </w:rPr>
        <w:t xml:space="preserve"> по адресу и в сроки, указанные в извещении о Конкурсе.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3.8. </w:t>
      </w:r>
      <w:r w:rsidR="00E74155" w:rsidRPr="00472BFF">
        <w:rPr>
          <w:sz w:val="28"/>
          <w:szCs w:val="28"/>
        </w:rPr>
        <w:t>Оргкомитет</w:t>
      </w:r>
      <w:r w:rsidR="00844C41" w:rsidRPr="009A79E0">
        <w:rPr>
          <w:sz w:val="28"/>
          <w:szCs w:val="28"/>
        </w:rPr>
        <w:t xml:space="preserve"> не рассматривает заявки, поступившие позднее указанного в извещении о Конкурсе срока или не отвечающие требованиям настоящего Порядка.</w:t>
      </w:r>
    </w:p>
    <w:p w:rsidR="00C72090" w:rsidRPr="00C72090" w:rsidRDefault="00633134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3.9. </w:t>
      </w:r>
      <w:r w:rsidR="00C72090" w:rsidRPr="00C72090">
        <w:rPr>
          <w:sz w:val="28"/>
          <w:szCs w:val="28"/>
        </w:rPr>
        <w:t>Экспертные группы, для подготовки конкурсных заданий, формируются из числа ведущих преподавателей образовательных организаций, студенты которых являются участниками конкурса, а также представителей работодателей.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 xml:space="preserve">Состав экспертных групп формируется и согласовывается с </w:t>
      </w:r>
      <w:r w:rsidR="000C4B19">
        <w:rPr>
          <w:sz w:val="28"/>
          <w:szCs w:val="28"/>
        </w:rPr>
        <w:t xml:space="preserve">УМС УМО </w:t>
      </w:r>
      <w:r w:rsidRPr="00C72090">
        <w:rPr>
          <w:sz w:val="28"/>
          <w:szCs w:val="28"/>
        </w:rPr>
        <w:t>КНВШ не позднее чем за 15 дней до начала конкурса.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 xml:space="preserve">Экспертные группы разрабатывают и утверждают один или несколько вариантов примерных теоретических и профессиональных (практических) конкурсных заданий, критерии оценки заданий и требования к материально-техническому обеспечению конкурсных заданий. 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 xml:space="preserve">При необходимости, по решению экспертной группы, не позднее трёх дней до начала проведения конкурса проводится тестирование рабочих мест. 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>Результаты работы экспертной группы оформляются протоколом заседания экспертной группы, в присутствии не менее 2/3 её состава.</w:t>
      </w:r>
    </w:p>
    <w:p w:rsidR="00C72090" w:rsidRPr="00C72090" w:rsidRDefault="00633134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72BFF">
        <w:rPr>
          <w:sz w:val="28"/>
          <w:szCs w:val="28"/>
        </w:rPr>
        <w:lastRenderedPageBreak/>
        <w:t xml:space="preserve">3.10. </w:t>
      </w:r>
      <w:r w:rsidR="00C72090" w:rsidRPr="00C72090">
        <w:rPr>
          <w:sz w:val="28"/>
          <w:szCs w:val="28"/>
        </w:rPr>
        <w:t>Конкурсные задания структурно включают в себя примерные теоретические и профессиональные (практические) задания, которые  должны быть направлены на выявление теоретической и профессиональной</w:t>
      </w:r>
      <w:r w:rsidR="00C72090" w:rsidRPr="00C72090">
        <w:rPr>
          <w:b/>
          <w:bCs/>
          <w:sz w:val="28"/>
          <w:szCs w:val="28"/>
        </w:rPr>
        <w:t xml:space="preserve"> </w:t>
      </w:r>
      <w:r w:rsidR="00C72090" w:rsidRPr="00C72090">
        <w:rPr>
          <w:sz w:val="28"/>
          <w:szCs w:val="28"/>
        </w:rPr>
        <w:t>подготовки участников Конкурса, владения профессиональной лексикой, в том числе на иностранном языке, умения применять современные технологии, в том числе информационно-коммуникационные, а также на мотивацию участников к применению творческого подхода к профессиональной</w:t>
      </w:r>
      <w:r w:rsidR="00C72090" w:rsidRPr="00C72090">
        <w:rPr>
          <w:bCs/>
          <w:sz w:val="28"/>
          <w:szCs w:val="28"/>
        </w:rPr>
        <w:t xml:space="preserve"> деятельности </w:t>
      </w:r>
      <w:r w:rsidR="00C72090" w:rsidRPr="00C72090">
        <w:rPr>
          <w:sz w:val="28"/>
          <w:szCs w:val="28"/>
        </w:rPr>
        <w:t xml:space="preserve">и высокой культуры труда. 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>Конкурсные задания предусматривают наличие инвариантной и вариативной части, в случае проведения Конкурса по одной специальности УГС допускается отсутствие вариативной части.</w:t>
      </w:r>
    </w:p>
    <w:p w:rsidR="00633134" w:rsidRPr="009A79E0" w:rsidRDefault="00844C41" w:rsidP="00844C4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Информация о конкурсных заданиях (включая примерные конкурсные задания), критериях их оценки, а также о материально-техническом обеспечении конкурсных заданий доводится до сведения участников конкурса не позднее, чем за </w:t>
      </w:r>
      <w:r w:rsidR="00B047D3">
        <w:rPr>
          <w:sz w:val="28"/>
          <w:szCs w:val="28"/>
        </w:rPr>
        <w:t>1</w:t>
      </w:r>
      <w:r w:rsidR="00A2226D" w:rsidRPr="00975599">
        <w:rPr>
          <w:sz w:val="28"/>
          <w:szCs w:val="28"/>
        </w:rPr>
        <w:t>5</w:t>
      </w:r>
      <w:r w:rsidRPr="009A79E0">
        <w:rPr>
          <w:sz w:val="28"/>
          <w:szCs w:val="28"/>
        </w:rPr>
        <w:t xml:space="preserve"> календарных дней до даты проведения конкурса и размещается на официальном сайте образовательной организации, которая является площадкой проведения конкурса.</w:t>
      </w:r>
    </w:p>
    <w:p w:rsidR="00C72090" w:rsidRPr="00C72090" w:rsidRDefault="00633134" w:rsidP="00C72090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954C81">
        <w:rPr>
          <w:sz w:val="28"/>
          <w:szCs w:val="28"/>
        </w:rPr>
        <w:t>3.11.</w:t>
      </w:r>
      <w:r w:rsidRPr="009A79E0">
        <w:rPr>
          <w:sz w:val="28"/>
          <w:szCs w:val="28"/>
        </w:rPr>
        <w:t xml:space="preserve"> </w:t>
      </w:r>
      <w:r w:rsidR="00C72090" w:rsidRPr="00C72090">
        <w:rPr>
          <w:sz w:val="28"/>
          <w:szCs w:val="28"/>
        </w:rPr>
        <w:t xml:space="preserve">Решением экспертной группы, с оформлением протокола, определяются представители образовательных организаций, за которыми закрепляется конкретные блоки примерных конкурсных заданий, в содержание которых </w:t>
      </w:r>
      <w:r w:rsidR="00C72090" w:rsidRPr="00C72090">
        <w:rPr>
          <w:color w:val="000000" w:themeColor="text1"/>
          <w:sz w:val="28"/>
          <w:szCs w:val="28"/>
        </w:rPr>
        <w:t>перед началом проведения Конкурса</w:t>
      </w:r>
      <w:r w:rsidR="00C72090" w:rsidRPr="00C72090">
        <w:rPr>
          <w:sz w:val="28"/>
          <w:szCs w:val="28"/>
        </w:rPr>
        <w:t xml:space="preserve"> они вносят изменения </w:t>
      </w:r>
      <w:r w:rsidR="00C72090" w:rsidRPr="00C72090">
        <w:rPr>
          <w:color w:val="000000" w:themeColor="text1"/>
          <w:sz w:val="28"/>
          <w:szCs w:val="28"/>
        </w:rPr>
        <w:t xml:space="preserve">в объёме, не превышающем 30%. При этом критерии оценки и структура конкурсных заданий остаются без изменений. 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C72090">
        <w:rPr>
          <w:color w:val="000000" w:themeColor="text1"/>
          <w:sz w:val="28"/>
          <w:szCs w:val="28"/>
        </w:rPr>
        <w:t xml:space="preserve">Скорректированный вариант конкурсных заданий тиражируется представителем образовательной организации, внёсшим изменения (или вносится в электронную систему оценки конкурсных заданий) и запечатывается в конверты. 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color w:val="000000" w:themeColor="text1"/>
          <w:sz w:val="28"/>
          <w:szCs w:val="28"/>
        </w:rPr>
      </w:pPr>
      <w:r w:rsidRPr="00C72090">
        <w:rPr>
          <w:color w:val="000000" w:themeColor="text1"/>
          <w:sz w:val="28"/>
          <w:szCs w:val="28"/>
        </w:rPr>
        <w:t>Окончательный вариант заданий доводится до сведения участников, только после регистрации, непосредственно перед началом их выполнения.</w:t>
      </w:r>
      <w:r w:rsidRPr="00C72090">
        <w:rPr>
          <w:sz w:val="28"/>
          <w:szCs w:val="28"/>
        </w:rPr>
        <w:t xml:space="preserve"> </w:t>
      </w:r>
      <w:r w:rsidRPr="00C72090">
        <w:rPr>
          <w:color w:val="000000" w:themeColor="text1"/>
          <w:sz w:val="28"/>
          <w:szCs w:val="28"/>
        </w:rPr>
        <w:t>Члены экспертных групп несут персональную ответственность за обеспечение ре</w:t>
      </w:r>
      <w:r w:rsidRPr="00C72090">
        <w:rPr>
          <w:sz w:val="28"/>
          <w:szCs w:val="28"/>
        </w:rPr>
        <w:t xml:space="preserve">жима секретности при тиражировании конкурсных заданий. </w:t>
      </w:r>
    </w:p>
    <w:p w:rsidR="00190199" w:rsidRPr="009A79E0" w:rsidRDefault="00633134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3.12. </w:t>
      </w:r>
      <w:r w:rsidR="00844C41" w:rsidRPr="009A79E0">
        <w:rPr>
          <w:sz w:val="28"/>
          <w:szCs w:val="28"/>
        </w:rPr>
        <w:t>В дни проведения Конкурса</w:t>
      </w:r>
      <w:r w:rsidR="00ED21E1">
        <w:rPr>
          <w:sz w:val="28"/>
          <w:szCs w:val="28"/>
        </w:rPr>
        <w:t>,</w:t>
      </w:r>
      <w:r w:rsidR="00844C41" w:rsidRPr="009A79E0">
        <w:rPr>
          <w:sz w:val="28"/>
          <w:szCs w:val="28"/>
        </w:rPr>
        <w:t xml:space="preserve"> по результатам жеребьёвки</w:t>
      </w:r>
      <w:r w:rsidR="00ED21E1">
        <w:rPr>
          <w:sz w:val="28"/>
          <w:szCs w:val="28"/>
        </w:rPr>
        <w:t>,</w:t>
      </w:r>
      <w:r w:rsidR="00844C41" w:rsidRPr="009A79E0">
        <w:rPr>
          <w:sz w:val="28"/>
          <w:szCs w:val="28"/>
        </w:rPr>
        <w:t xml:space="preserve"> </w:t>
      </w:r>
      <w:r w:rsidR="004006A6" w:rsidRPr="009A79E0">
        <w:rPr>
          <w:sz w:val="28"/>
          <w:szCs w:val="28"/>
        </w:rPr>
        <w:t>участникам Конкурса</w:t>
      </w:r>
      <w:r w:rsidR="004006A6">
        <w:rPr>
          <w:sz w:val="28"/>
          <w:szCs w:val="28"/>
        </w:rPr>
        <w:t xml:space="preserve"> выдаётся</w:t>
      </w:r>
      <w:r w:rsidR="00C32B60" w:rsidRPr="009A79E0">
        <w:rPr>
          <w:sz w:val="28"/>
          <w:szCs w:val="28"/>
        </w:rPr>
        <w:t xml:space="preserve"> </w:t>
      </w:r>
      <w:r w:rsidR="00ED21E1">
        <w:rPr>
          <w:sz w:val="28"/>
          <w:szCs w:val="28"/>
        </w:rPr>
        <w:t>к</w:t>
      </w:r>
      <w:r w:rsidR="00C32B60">
        <w:rPr>
          <w:sz w:val="28"/>
          <w:szCs w:val="28"/>
        </w:rPr>
        <w:t>онкурсное</w:t>
      </w:r>
      <w:r w:rsidR="00C32B60" w:rsidRPr="009A79E0">
        <w:rPr>
          <w:sz w:val="28"/>
          <w:szCs w:val="28"/>
        </w:rPr>
        <w:t xml:space="preserve"> </w:t>
      </w:r>
      <w:r w:rsidR="00C32B60">
        <w:rPr>
          <w:sz w:val="28"/>
          <w:szCs w:val="28"/>
        </w:rPr>
        <w:t>задание</w:t>
      </w:r>
      <w:r w:rsidR="00844C41" w:rsidRPr="009A79E0">
        <w:rPr>
          <w:sz w:val="28"/>
          <w:szCs w:val="28"/>
        </w:rPr>
        <w:t>.</w:t>
      </w:r>
    </w:p>
    <w:p w:rsidR="00C72090" w:rsidRPr="00C72090" w:rsidRDefault="00633134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F68CA">
        <w:rPr>
          <w:sz w:val="28"/>
          <w:szCs w:val="28"/>
        </w:rPr>
        <w:lastRenderedPageBreak/>
        <w:t xml:space="preserve">3.13. </w:t>
      </w:r>
      <w:r w:rsidR="00C72090" w:rsidRPr="00C72090">
        <w:rPr>
          <w:sz w:val="28"/>
          <w:szCs w:val="28"/>
        </w:rPr>
        <w:t>Жюри конкурса состоит не мене чем из пяти человек и оценивает результаты выполнения заданий. На основе проведённой оценки, определяет победителя и призёров Конкурса.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ab/>
        <w:t>Жюри конкурса формируется из числа представителей: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>- работодателя;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sz w:val="28"/>
          <w:szCs w:val="28"/>
        </w:rPr>
        <w:t>- образовательных организаций, принимающих участие в конкурсе, в том числе членов экспертных групп.</w:t>
      </w:r>
    </w:p>
    <w:p w:rsidR="00C72090" w:rsidRPr="00C72090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C72090">
        <w:rPr>
          <w:rFonts w:eastAsia="Microsoft Sans Serif"/>
          <w:sz w:val="28"/>
          <w:szCs w:val="28"/>
        </w:rPr>
        <w:tab/>
        <w:t xml:space="preserve">Жюри конкурса возглавляет председатель из числа независимых экспертов, </w:t>
      </w:r>
      <w:r w:rsidRPr="00C72090">
        <w:rPr>
          <w:rFonts w:eastAsia="Microsoft Sans Serif"/>
          <w:color w:val="000000" w:themeColor="text1"/>
          <w:sz w:val="28"/>
          <w:szCs w:val="28"/>
        </w:rPr>
        <w:t>представляющий работодателя</w:t>
      </w:r>
      <w:r w:rsidRPr="00C72090">
        <w:rPr>
          <w:sz w:val="28"/>
          <w:szCs w:val="28"/>
        </w:rPr>
        <w:t>».</w:t>
      </w:r>
    </w:p>
    <w:p w:rsidR="00C72090" w:rsidRPr="000B39C3" w:rsidRDefault="002D45A5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472BFF">
        <w:rPr>
          <w:sz w:val="28"/>
          <w:szCs w:val="28"/>
        </w:rPr>
        <w:t>3.14.</w:t>
      </w:r>
      <w:r w:rsidR="00C129A9" w:rsidRPr="00472BFF">
        <w:rPr>
          <w:sz w:val="28"/>
          <w:szCs w:val="28"/>
        </w:rPr>
        <w:t xml:space="preserve"> </w:t>
      </w:r>
      <w:r w:rsidR="00C72090" w:rsidRPr="000B39C3">
        <w:rPr>
          <w:sz w:val="28"/>
          <w:szCs w:val="28"/>
        </w:rPr>
        <w:t xml:space="preserve">Экспертная группа имеет право принять решение о включении в состав жюри конкурса не менее трёх членов экспертной группы или иных представителей образовательных организаций, участвующих в конкурсе, а также делегировать полномочия всех членов жюри независимым экспертам, представляющим работодателей. </w:t>
      </w:r>
    </w:p>
    <w:p w:rsidR="00C72090" w:rsidRPr="000B39C3" w:rsidRDefault="00C72090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0B39C3">
        <w:rPr>
          <w:sz w:val="28"/>
          <w:szCs w:val="28"/>
        </w:rPr>
        <w:t>Состав жюри определяется не позднее, чем за 15 дней до даты проведения Конкурса, на заседании экспертной группы в присутствии не менее 2/3 её состава. Решение экспертной группы оформляется протоколом.</w:t>
      </w:r>
    </w:p>
    <w:p w:rsidR="00A14516" w:rsidRDefault="00A14516" w:rsidP="00C72090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F68CA">
        <w:rPr>
          <w:sz w:val="28"/>
          <w:szCs w:val="28"/>
        </w:rPr>
        <w:t>Окончательный вариант состава жюри согласовывается и утверждается УМС УМО КНВШ не позднее</w:t>
      </w:r>
      <w:r w:rsidR="00603736" w:rsidRPr="002F68CA">
        <w:rPr>
          <w:sz w:val="28"/>
          <w:szCs w:val="28"/>
        </w:rPr>
        <w:t xml:space="preserve"> чем за </w:t>
      </w:r>
      <w:r w:rsidR="002F68CA" w:rsidRPr="002F68CA">
        <w:rPr>
          <w:sz w:val="28"/>
          <w:szCs w:val="28"/>
        </w:rPr>
        <w:t>15</w:t>
      </w:r>
      <w:r w:rsidRPr="002F68CA">
        <w:rPr>
          <w:sz w:val="28"/>
          <w:szCs w:val="28"/>
        </w:rPr>
        <w:t xml:space="preserve"> дней</w:t>
      </w:r>
      <w:r w:rsidR="00603736" w:rsidRPr="002F68CA">
        <w:rPr>
          <w:sz w:val="28"/>
          <w:szCs w:val="28"/>
        </w:rPr>
        <w:t xml:space="preserve"> до даты проведения Конкурса.</w:t>
      </w:r>
    </w:p>
    <w:p w:rsidR="00D20342" w:rsidRDefault="00D20342" w:rsidP="00FC2405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</w:p>
    <w:p w:rsidR="00633134" w:rsidRPr="009A79E0" w:rsidRDefault="00633134" w:rsidP="00FC2405">
      <w:pPr>
        <w:pStyle w:val="ConsPlusTitle"/>
        <w:spacing w:line="360" w:lineRule="auto"/>
        <w:jc w:val="center"/>
        <w:outlineLvl w:val="1"/>
        <w:rPr>
          <w:sz w:val="28"/>
          <w:szCs w:val="28"/>
        </w:rPr>
      </w:pPr>
      <w:bookmarkStart w:id="6" w:name="_Toc25597577"/>
      <w:r w:rsidRPr="009A79E0">
        <w:rPr>
          <w:sz w:val="28"/>
          <w:szCs w:val="28"/>
        </w:rPr>
        <w:t>4. Порядок подведения итогов Конкурса</w:t>
      </w:r>
      <w:r w:rsidR="00FC2405" w:rsidRPr="009A79E0">
        <w:rPr>
          <w:sz w:val="28"/>
          <w:szCs w:val="28"/>
        </w:rPr>
        <w:t xml:space="preserve"> </w:t>
      </w:r>
      <w:r w:rsidRPr="009A79E0">
        <w:rPr>
          <w:sz w:val="28"/>
          <w:szCs w:val="28"/>
        </w:rPr>
        <w:t>и награждения победителей</w:t>
      </w:r>
      <w:bookmarkEnd w:id="6"/>
    </w:p>
    <w:p w:rsidR="002F68CA" w:rsidRDefault="00633134" w:rsidP="002F68C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4.1. Каждый член жюри оценивает теоретические знания и профессиональное мастерство участников Конкурса по каждому оценочному признаку и заполняет ведомость оценок выполнения теоретического и профессионального задания.</w:t>
      </w:r>
    </w:p>
    <w:p w:rsidR="002F68CA" w:rsidRPr="009A79E0" w:rsidRDefault="002F68CA" w:rsidP="002F68CA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F68CA">
        <w:rPr>
          <w:sz w:val="28"/>
          <w:szCs w:val="28"/>
        </w:rPr>
        <w:t xml:space="preserve"> Член жюри конкурса не оценивает участника Конкурса, если он работает в образовательной организации, в которой обучается участник Конкурса. Вместо оценки этого члена жюри учитывается оценка, определяемая как среднее арифметическое из числа оценок прочих членов жюри.</w:t>
      </w:r>
    </w:p>
    <w:p w:rsidR="00633134" w:rsidRPr="009A79E0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>4.2. Жюри оформляет сводную ведомость, определяя средний балл из выставленных членами Жюри баллов по каждому испытанию, и подводит итоги Конкурса.</w:t>
      </w:r>
    </w:p>
    <w:p w:rsidR="00633134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4.3. Жюри определяет участников, набравших наибольшие суммы баллов. При </w:t>
      </w:r>
      <w:r w:rsidRPr="009A79E0">
        <w:rPr>
          <w:sz w:val="28"/>
          <w:szCs w:val="28"/>
        </w:rPr>
        <w:lastRenderedPageBreak/>
        <w:t>равной сумме баллов у нескольких участников победителем становится участник, набравший большее количество баллов в профессиональ</w:t>
      </w:r>
      <w:r w:rsidR="006A3AD9">
        <w:rPr>
          <w:sz w:val="28"/>
          <w:szCs w:val="28"/>
        </w:rPr>
        <w:t>ном к</w:t>
      </w:r>
      <w:r w:rsidRPr="009A79E0">
        <w:rPr>
          <w:sz w:val="28"/>
          <w:szCs w:val="28"/>
        </w:rPr>
        <w:t>онкурсном задании.</w:t>
      </w:r>
    </w:p>
    <w:p w:rsidR="00972271" w:rsidRPr="002F68CA" w:rsidRDefault="00633134" w:rsidP="006A3AD9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F68CA">
        <w:rPr>
          <w:sz w:val="28"/>
          <w:szCs w:val="28"/>
        </w:rPr>
        <w:t xml:space="preserve">4.4. </w:t>
      </w:r>
      <w:r w:rsidR="00972271" w:rsidRPr="002F68CA">
        <w:rPr>
          <w:sz w:val="28"/>
          <w:szCs w:val="28"/>
        </w:rPr>
        <w:t xml:space="preserve">Результаты конкурса </w:t>
      </w:r>
      <w:r w:rsidR="00DC6621" w:rsidRPr="002F68CA">
        <w:rPr>
          <w:sz w:val="28"/>
          <w:szCs w:val="28"/>
        </w:rPr>
        <w:t xml:space="preserve">объявляются и </w:t>
      </w:r>
      <w:r w:rsidR="00972271" w:rsidRPr="002F68CA">
        <w:rPr>
          <w:sz w:val="28"/>
          <w:szCs w:val="28"/>
        </w:rPr>
        <w:t>доводятся до образовательных организаций, участвовавших в Конкурсе</w:t>
      </w:r>
      <w:r w:rsidR="00DC6621" w:rsidRPr="002F68CA">
        <w:rPr>
          <w:sz w:val="28"/>
          <w:szCs w:val="28"/>
        </w:rPr>
        <w:t>, а также</w:t>
      </w:r>
      <w:r w:rsidR="00972271" w:rsidRPr="002F68CA">
        <w:rPr>
          <w:sz w:val="28"/>
          <w:szCs w:val="28"/>
        </w:rPr>
        <w:t xml:space="preserve"> размещаются на сайте </w:t>
      </w:r>
      <w:r w:rsidR="006A3AD9" w:rsidRPr="002F68CA">
        <w:rPr>
          <w:sz w:val="28"/>
          <w:szCs w:val="28"/>
        </w:rPr>
        <w:t>образовательного учреждения, являющегося</w:t>
      </w:r>
      <w:r w:rsidR="00972271" w:rsidRPr="002F68CA">
        <w:rPr>
          <w:sz w:val="28"/>
          <w:szCs w:val="28"/>
        </w:rPr>
        <w:t xml:space="preserve"> площадкой проведения Конкурса</w:t>
      </w:r>
      <w:r w:rsidR="005F6E55" w:rsidRPr="002F68CA">
        <w:rPr>
          <w:sz w:val="28"/>
          <w:szCs w:val="28"/>
        </w:rPr>
        <w:t xml:space="preserve"> после </w:t>
      </w:r>
      <w:r w:rsidR="002F68CA" w:rsidRPr="002F68CA">
        <w:rPr>
          <w:sz w:val="28"/>
          <w:szCs w:val="28"/>
        </w:rPr>
        <w:t>подсчёта баллов участников непосредственно в день завершения Конкурса.</w:t>
      </w:r>
    </w:p>
    <w:p w:rsidR="00633134" w:rsidRPr="002F68CA" w:rsidRDefault="006A3AD9" w:rsidP="0097227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2F68CA">
        <w:rPr>
          <w:sz w:val="28"/>
          <w:szCs w:val="28"/>
        </w:rPr>
        <w:t xml:space="preserve">При отсутствии апелляций </w:t>
      </w:r>
      <w:r w:rsidR="00603736" w:rsidRPr="002F68CA">
        <w:rPr>
          <w:sz w:val="28"/>
          <w:szCs w:val="28"/>
        </w:rPr>
        <w:t>УМС УМО КНВШ</w:t>
      </w:r>
      <w:r w:rsidR="00633134" w:rsidRPr="002F68CA">
        <w:rPr>
          <w:sz w:val="28"/>
          <w:szCs w:val="28"/>
        </w:rPr>
        <w:t xml:space="preserve"> утверждает протокол, представленный Жюри, с итогами Конкурсных соревнований</w:t>
      </w:r>
      <w:r w:rsidR="003B1D73" w:rsidRPr="002F68CA">
        <w:t xml:space="preserve"> </w:t>
      </w:r>
      <w:r w:rsidR="003B1D73" w:rsidRPr="002F68CA">
        <w:rPr>
          <w:sz w:val="28"/>
          <w:szCs w:val="28"/>
        </w:rPr>
        <w:t>по истечении одних суток после объявления результатов</w:t>
      </w:r>
      <w:r w:rsidR="00633134" w:rsidRPr="002F68CA">
        <w:rPr>
          <w:sz w:val="28"/>
          <w:szCs w:val="28"/>
        </w:rPr>
        <w:t>.</w:t>
      </w:r>
      <w:r w:rsidR="005F6E55" w:rsidRPr="002F68CA">
        <w:rPr>
          <w:sz w:val="28"/>
          <w:szCs w:val="28"/>
        </w:rPr>
        <w:t xml:space="preserve"> При наличии апелляций итоговый протокол утверждается после их рассмотрения и принятия решения по ним апелляционной комисси</w:t>
      </w:r>
      <w:r w:rsidR="00821AEB">
        <w:rPr>
          <w:sz w:val="28"/>
          <w:szCs w:val="28"/>
        </w:rPr>
        <w:t>ей</w:t>
      </w:r>
      <w:r w:rsidR="005F6E55" w:rsidRPr="002F68CA">
        <w:rPr>
          <w:sz w:val="28"/>
          <w:szCs w:val="28"/>
        </w:rPr>
        <w:t>.</w:t>
      </w:r>
    </w:p>
    <w:p w:rsidR="006A3AD9" w:rsidRDefault="00835A91" w:rsidP="006A3AD9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3134" w:rsidRPr="002F68CA">
        <w:rPr>
          <w:sz w:val="28"/>
          <w:szCs w:val="28"/>
        </w:rPr>
        <w:t xml:space="preserve">4.5. </w:t>
      </w:r>
      <w:r w:rsidR="006A3AD9" w:rsidRPr="002F68CA">
        <w:rPr>
          <w:sz w:val="28"/>
          <w:szCs w:val="28"/>
        </w:rPr>
        <w:t>Апелляционная комиссия состоит не мене чем из трёх</w:t>
      </w:r>
      <w:r w:rsidR="00D20342" w:rsidRPr="002F68CA">
        <w:rPr>
          <w:sz w:val="28"/>
          <w:szCs w:val="28"/>
        </w:rPr>
        <w:t xml:space="preserve"> независимых</w:t>
      </w:r>
      <w:r w:rsidR="006A3AD9" w:rsidRPr="002F68CA">
        <w:rPr>
          <w:sz w:val="28"/>
          <w:szCs w:val="28"/>
        </w:rPr>
        <w:t xml:space="preserve"> </w:t>
      </w:r>
      <w:r w:rsidR="00D20342" w:rsidRPr="002F68CA">
        <w:rPr>
          <w:sz w:val="28"/>
          <w:szCs w:val="28"/>
        </w:rPr>
        <w:t xml:space="preserve">лиц </w:t>
      </w:r>
      <w:r w:rsidR="006A3AD9" w:rsidRPr="002F68CA">
        <w:rPr>
          <w:sz w:val="28"/>
          <w:szCs w:val="28"/>
        </w:rPr>
        <w:t>представ</w:t>
      </w:r>
      <w:r w:rsidR="00D20342" w:rsidRPr="002F68CA">
        <w:rPr>
          <w:sz w:val="28"/>
          <w:szCs w:val="28"/>
        </w:rPr>
        <w:t>ляющих</w:t>
      </w:r>
      <w:r w:rsidR="006A3AD9" w:rsidRPr="002F68CA">
        <w:rPr>
          <w:sz w:val="28"/>
          <w:szCs w:val="28"/>
        </w:rPr>
        <w:t xml:space="preserve"> работодателей или высши</w:t>
      </w:r>
      <w:r w:rsidR="00D20342" w:rsidRPr="002F68CA">
        <w:rPr>
          <w:sz w:val="28"/>
          <w:szCs w:val="28"/>
        </w:rPr>
        <w:t>е</w:t>
      </w:r>
      <w:r w:rsidR="006A3AD9" w:rsidRPr="002F68CA">
        <w:rPr>
          <w:sz w:val="28"/>
          <w:szCs w:val="28"/>
        </w:rPr>
        <w:t xml:space="preserve"> профессиональны</w:t>
      </w:r>
      <w:r w:rsidR="00D20342" w:rsidRPr="002F68CA">
        <w:rPr>
          <w:sz w:val="28"/>
          <w:szCs w:val="28"/>
        </w:rPr>
        <w:t xml:space="preserve">е </w:t>
      </w:r>
      <w:r w:rsidR="006A3AD9" w:rsidRPr="002F68CA">
        <w:rPr>
          <w:sz w:val="28"/>
          <w:szCs w:val="28"/>
        </w:rPr>
        <w:t>образовательны</w:t>
      </w:r>
      <w:r w:rsidR="00D20342" w:rsidRPr="002F68CA">
        <w:rPr>
          <w:sz w:val="28"/>
          <w:szCs w:val="28"/>
        </w:rPr>
        <w:t>е</w:t>
      </w:r>
      <w:r w:rsidR="006A3AD9" w:rsidRPr="002F68CA">
        <w:rPr>
          <w:sz w:val="28"/>
          <w:szCs w:val="28"/>
        </w:rPr>
        <w:t xml:space="preserve"> учреждени</w:t>
      </w:r>
      <w:r w:rsidR="00D20342" w:rsidRPr="002F68CA">
        <w:rPr>
          <w:sz w:val="28"/>
          <w:szCs w:val="28"/>
        </w:rPr>
        <w:t>я</w:t>
      </w:r>
      <w:r w:rsidR="006A3AD9" w:rsidRPr="002F68CA">
        <w:rPr>
          <w:sz w:val="28"/>
          <w:szCs w:val="28"/>
        </w:rPr>
        <w:t>.</w:t>
      </w:r>
      <w:r w:rsidR="00B21F78" w:rsidRPr="00B21F78">
        <w:rPr>
          <w:sz w:val="28"/>
          <w:szCs w:val="28"/>
        </w:rPr>
        <w:t xml:space="preserve"> </w:t>
      </w:r>
    </w:p>
    <w:p w:rsidR="00B21F78" w:rsidRPr="002F68CA" w:rsidRDefault="006A3AD9" w:rsidP="006A3AD9">
      <w:pPr>
        <w:pStyle w:val="a4"/>
        <w:tabs>
          <w:tab w:val="left" w:pos="0"/>
        </w:tabs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F68CA">
        <w:rPr>
          <w:rFonts w:eastAsia="Microsoft Sans Serif"/>
          <w:sz w:val="28"/>
          <w:szCs w:val="28"/>
        </w:rPr>
        <w:t xml:space="preserve">УМС УМО КНВШ имеет право </w:t>
      </w:r>
      <w:r w:rsidR="00835A91" w:rsidRPr="002F68CA">
        <w:rPr>
          <w:rFonts w:eastAsia="Microsoft Sans Serif"/>
          <w:sz w:val="28"/>
          <w:szCs w:val="28"/>
        </w:rPr>
        <w:t>делегировать в</w:t>
      </w:r>
      <w:r w:rsidRPr="002F68CA">
        <w:rPr>
          <w:rFonts w:eastAsia="Microsoft Sans Serif"/>
          <w:sz w:val="28"/>
          <w:szCs w:val="28"/>
        </w:rPr>
        <w:t xml:space="preserve"> состав </w:t>
      </w:r>
      <w:r w:rsidRPr="002F68CA">
        <w:rPr>
          <w:sz w:val="28"/>
          <w:szCs w:val="28"/>
        </w:rPr>
        <w:t xml:space="preserve">апелляционной </w:t>
      </w:r>
      <w:r w:rsidR="00835A91" w:rsidRPr="002F68CA">
        <w:rPr>
          <w:sz w:val="28"/>
          <w:szCs w:val="28"/>
        </w:rPr>
        <w:t>комиссии</w:t>
      </w:r>
      <w:r w:rsidR="00835A91" w:rsidRPr="002F68CA">
        <w:rPr>
          <w:rFonts w:eastAsia="Microsoft Sans Serif"/>
          <w:sz w:val="28"/>
          <w:szCs w:val="28"/>
        </w:rPr>
        <w:t xml:space="preserve"> своего</w:t>
      </w:r>
      <w:r w:rsidRPr="002F68CA">
        <w:rPr>
          <w:rFonts w:eastAsia="Microsoft Sans Serif"/>
          <w:sz w:val="28"/>
          <w:szCs w:val="28"/>
        </w:rPr>
        <w:t xml:space="preserve"> представителя.</w:t>
      </w:r>
      <w:r w:rsidR="00B21F78" w:rsidRPr="002F68CA">
        <w:rPr>
          <w:sz w:val="28"/>
          <w:szCs w:val="28"/>
        </w:rPr>
        <w:t xml:space="preserve"> </w:t>
      </w:r>
    </w:p>
    <w:p w:rsidR="006A3AD9" w:rsidRPr="002F68CA" w:rsidRDefault="00B21F78" w:rsidP="006A3AD9">
      <w:pPr>
        <w:pStyle w:val="a4"/>
        <w:tabs>
          <w:tab w:val="left" w:pos="0"/>
        </w:tabs>
        <w:spacing w:line="360" w:lineRule="auto"/>
        <w:ind w:left="0"/>
        <w:jc w:val="both"/>
        <w:rPr>
          <w:rFonts w:eastAsia="Microsoft Sans Serif"/>
          <w:sz w:val="28"/>
          <w:szCs w:val="28"/>
        </w:rPr>
      </w:pPr>
      <w:r w:rsidRPr="002F68CA">
        <w:rPr>
          <w:sz w:val="28"/>
          <w:szCs w:val="28"/>
        </w:rPr>
        <w:tab/>
        <w:t>Состав апелляционной комиссии утверждается руководителем образовательной организации, являющейся площадкой проведения Конкурса.</w:t>
      </w:r>
    </w:p>
    <w:p w:rsidR="00B21F78" w:rsidRDefault="00835A91" w:rsidP="00B21F78">
      <w:pPr>
        <w:pStyle w:val="11"/>
        <w:shd w:val="clear" w:color="auto" w:fill="auto"/>
        <w:tabs>
          <w:tab w:val="left" w:pos="1276"/>
        </w:tabs>
        <w:spacing w:before="0" w:line="360" w:lineRule="auto"/>
        <w:ind w:firstLine="709"/>
        <w:rPr>
          <w:sz w:val="28"/>
          <w:szCs w:val="28"/>
        </w:rPr>
      </w:pPr>
      <w:r w:rsidRPr="009A79E0">
        <w:rPr>
          <w:sz w:val="28"/>
          <w:szCs w:val="28"/>
        </w:rPr>
        <w:t>4.6</w:t>
      </w:r>
      <w:r>
        <w:rPr>
          <w:sz w:val="28"/>
          <w:szCs w:val="28"/>
        </w:rPr>
        <w:t xml:space="preserve">. </w:t>
      </w:r>
      <w:r w:rsidR="006A3AD9" w:rsidRPr="009A79E0">
        <w:rPr>
          <w:sz w:val="28"/>
          <w:szCs w:val="28"/>
        </w:rPr>
        <w:t xml:space="preserve">Апелляционная комиссия рассматривает письменные и мотивированные апелляционные заявления участников Конкурса о несогласии с оценкой результатов выполнения заданий, поданные не позднее </w:t>
      </w:r>
      <w:r w:rsidR="006A3AD9">
        <w:rPr>
          <w:sz w:val="28"/>
          <w:szCs w:val="28"/>
        </w:rPr>
        <w:t>суток</w:t>
      </w:r>
      <w:r w:rsidR="006A3AD9" w:rsidRPr="009A79E0">
        <w:rPr>
          <w:sz w:val="28"/>
          <w:szCs w:val="28"/>
        </w:rPr>
        <w:t xml:space="preserve"> после объявления результатов.</w:t>
      </w:r>
      <w:r>
        <w:rPr>
          <w:sz w:val="28"/>
          <w:szCs w:val="28"/>
        </w:rPr>
        <w:t xml:space="preserve"> </w:t>
      </w:r>
    </w:p>
    <w:p w:rsidR="00975599" w:rsidRDefault="00B21F78" w:rsidP="00B21F78">
      <w:pPr>
        <w:pStyle w:val="11"/>
        <w:shd w:val="clear" w:color="auto" w:fill="auto"/>
        <w:tabs>
          <w:tab w:val="left" w:pos="1276"/>
        </w:tabs>
        <w:spacing w:before="0" w:line="360" w:lineRule="auto"/>
        <w:ind w:firstLine="709"/>
        <w:rPr>
          <w:sz w:val="28"/>
          <w:szCs w:val="28"/>
        </w:rPr>
      </w:pPr>
      <w:r w:rsidRPr="002F68CA">
        <w:rPr>
          <w:sz w:val="28"/>
          <w:szCs w:val="28"/>
        </w:rPr>
        <w:t>При рассмотрении апелляции апелляционная комиссия может принять одно из следующих решений: о сохранении оценки, выставленной жюри, либо о по</w:t>
      </w:r>
      <w:r w:rsidR="00975599">
        <w:rPr>
          <w:sz w:val="28"/>
          <w:szCs w:val="28"/>
        </w:rPr>
        <w:t xml:space="preserve">вышении указанной оценки, либо </w:t>
      </w:r>
      <w:r w:rsidRPr="002F68CA">
        <w:rPr>
          <w:sz w:val="28"/>
          <w:szCs w:val="28"/>
        </w:rPr>
        <w:t xml:space="preserve">о понижении указанной оценки (в случае обнаружения ошибок, не выявленных жюри). </w:t>
      </w:r>
    </w:p>
    <w:p w:rsidR="006A3AD9" w:rsidRDefault="00B21F78" w:rsidP="00975599">
      <w:pPr>
        <w:pStyle w:val="11"/>
        <w:shd w:val="clear" w:color="auto" w:fill="auto"/>
        <w:tabs>
          <w:tab w:val="left" w:pos="1276"/>
        </w:tabs>
        <w:spacing w:before="0" w:line="360" w:lineRule="auto"/>
        <w:ind w:firstLine="709"/>
        <w:rPr>
          <w:sz w:val="28"/>
          <w:szCs w:val="28"/>
        </w:rPr>
      </w:pPr>
      <w:r w:rsidRPr="002F68CA">
        <w:rPr>
          <w:sz w:val="28"/>
          <w:szCs w:val="28"/>
        </w:rPr>
        <w:t>Решение апелляционной комиссии является окончательным.</w:t>
      </w:r>
      <w:r w:rsidR="00975599">
        <w:rPr>
          <w:sz w:val="28"/>
          <w:szCs w:val="28"/>
        </w:rPr>
        <w:t xml:space="preserve"> </w:t>
      </w:r>
      <w:r w:rsidR="00835A91" w:rsidRPr="002F68CA">
        <w:rPr>
          <w:sz w:val="28"/>
          <w:szCs w:val="28"/>
        </w:rPr>
        <w:t>Решения апелляционной комиссии оформляются протоколом.</w:t>
      </w:r>
    </w:p>
    <w:p w:rsidR="00633134" w:rsidRPr="009A79E0" w:rsidRDefault="00835A91" w:rsidP="00835A91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4.7. </w:t>
      </w:r>
      <w:r w:rsidR="00AE0D53" w:rsidRPr="009A79E0">
        <w:rPr>
          <w:sz w:val="28"/>
          <w:szCs w:val="28"/>
        </w:rPr>
        <w:t>Участники Конкурса в соответствии с набранными баллами объявляются победителями</w:t>
      </w:r>
      <w:r w:rsidR="00EB4E60">
        <w:rPr>
          <w:sz w:val="28"/>
          <w:szCs w:val="28"/>
        </w:rPr>
        <w:t>,</w:t>
      </w:r>
      <w:r w:rsidR="00AE0D53" w:rsidRPr="009A79E0">
        <w:rPr>
          <w:sz w:val="28"/>
          <w:szCs w:val="28"/>
        </w:rPr>
        <w:t xml:space="preserve"> призёрами и награждаются за 1, 2 и 3 места дипломами УМС УМО КНВШ.</w:t>
      </w:r>
    </w:p>
    <w:p w:rsidR="00633134" w:rsidRDefault="00633134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9A79E0">
        <w:rPr>
          <w:sz w:val="28"/>
          <w:szCs w:val="28"/>
        </w:rPr>
        <w:t xml:space="preserve">4.8. </w:t>
      </w:r>
      <w:r w:rsidR="00AE0D53" w:rsidRPr="009A79E0">
        <w:rPr>
          <w:sz w:val="28"/>
          <w:szCs w:val="28"/>
        </w:rPr>
        <w:t xml:space="preserve">Наставникам победителей и призёров Конкурса вручаются специальные </w:t>
      </w:r>
      <w:r w:rsidR="00AE0D53" w:rsidRPr="009A79E0">
        <w:rPr>
          <w:sz w:val="28"/>
          <w:szCs w:val="28"/>
        </w:rPr>
        <w:lastRenderedPageBreak/>
        <w:t>дипломы</w:t>
      </w:r>
      <w:r w:rsidR="00835A91">
        <w:rPr>
          <w:sz w:val="28"/>
          <w:szCs w:val="28"/>
        </w:rPr>
        <w:t xml:space="preserve"> УМС УМО КНВШ</w:t>
      </w:r>
      <w:r w:rsidR="00AE0D53" w:rsidRPr="009A79E0">
        <w:rPr>
          <w:sz w:val="28"/>
          <w:szCs w:val="28"/>
        </w:rPr>
        <w:t>.</w:t>
      </w:r>
    </w:p>
    <w:p w:rsidR="00835A91" w:rsidRPr="009A79E0" w:rsidRDefault="00835A91" w:rsidP="00FC2405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8D0958">
        <w:rPr>
          <w:sz w:val="28"/>
          <w:szCs w:val="28"/>
        </w:rPr>
        <w:t xml:space="preserve">4.9. Оргкомитет Конкурса имеет право отметить </w:t>
      </w:r>
      <w:r w:rsidR="008D0958" w:rsidRPr="008D0958">
        <w:rPr>
          <w:sz w:val="28"/>
          <w:szCs w:val="28"/>
        </w:rPr>
        <w:t xml:space="preserve">грамотами, благодарностями, сертификатами </w:t>
      </w:r>
      <w:r w:rsidRPr="008D0958">
        <w:rPr>
          <w:sz w:val="28"/>
          <w:szCs w:val="28"/>
        </w:rPr>
        <w:t xml:space="preserve">профессиональной образовательной организации, на базе которой проводится Конкурс, участников Конкурса, не занявших призовые места и их наставников, а также </w:t>
      </w:r>
      <w:r w:rsidR="00DC6621" w:rsidRPr="008D0958">
        <w:rPr>
          <w:sz w:val="28"/>
          <w:szCs w:val="28"/>
        </w:rPr>
        <w:t>лиц,</w:t>
      </w:r>
      <w:r w:rsidRPr="008D0958">
        <w:rPr>
          <w:sz w:val="28"/>
          <w:szCs w:val="28"/>
        </w:rPr>
        <w:t xml:space="preserve"> принимавших участие в его организации </w:t>
      </w:r>
      <w:r w:rsidR="00DC6621" w:rsidRPr="008D0958">
        <w:rPr>
          <w:sz w:val="28"/>
          <w:szCs w:val="28"/>
        </w:rPr>
        <w:t>и проведении</w:t>
      </w:r>
      <w:r w:rsidR="00FA24DD">
        <w:rPr>
          <w:sz w:val="28"/>
          <w:szCs w:val="28"/>
        </w:rPr>
        <w:t>.</w:t>
      </w:r>
      <w:r w:rsidR="008655C1">
        <w:rPr>
          <w:sz w:val="28"/>
          <w:szCs w:val="28"/>
        </w:rPr>
        <w:t xml:space="preserve"> </w:t>
      </w:r>
    </w:p>
    <w:p w:rsidR="00633134" w:rsidRPr="009A79E0" w:rsidRDefault="00633134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633134" w:rsidRPr="009A79E0" w:rsidRDefault="00633134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73C61" w:rsidRPr="009A79E0" w:rsidRDefault="00F73C61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73C61" w:rsidRPr="009A79E0" w:rsidRDefault="00F73C61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73C61" w:rsidRPr="009A79E0" w:rsidRDefault="00F73C61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73C61" w:rsidRPr="009A79E0" w:rsidRDefault="00F73C61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F73C61" w:rsidRDefault="00F73C61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D20342" w:rsidRDefault="00D20342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EB4E60" w:rsidRDefault="00EB4E60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585F2B" w:rsidRDefault="00585F2B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6927D8" w:rsidRDefault="006927D8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C4B19" w:rsidRDefault="000C4B19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C4B19" w:rsidRDefault="000C4B19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C4B19" w:rsidRDefault="000C4B19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C4B19" w:rsidRDefault="000C4B19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0C4B19" w:rsidRDefault="000C4B19" w:rsidP="00FC2405">
      <w:pPr>
        <w:pStyle w:val="ConsPlusNormal"/>
        <w:spacing w:line="360" w:lineRule="auto"/>
        <w:jc w:val="both"/>
        <w:rPr>
          <w:sz w:val="28"/>
          <w:szCs w:val="28"/>
        </w:rPr>
      </w:pPr>
    </w:p>
    <w:p w:rsidR="00633134" w:rsidRDefault="00633134">
      <w:pPr>
        <w:pStyle w:val="ConsPlusNormal"/>
        <w:jc w:val="right"/>
        <w:outlineLvl w:val="1"/>
      </w:pPr>
      <w:bookmarkStart w:id="7" w:name="_Toc25597578"/>
      <w:r>
        <w:t>Приложение 1</w:t>
      </w:r>
      <w:bookmarkEnd w:id="7"/>
    </w:p>
    <w:p w:rsidR="00633134" w:rsidRDefault="00FC2405">
      <w:pPr>
        <w:pStyle w:val="ConsPlusNormal"/>
        <w:jc w:val="right"/>
      </w:pPr>
      <w:r>
        <w:t>к Порядку</w:t>
      </w:r>
      <w:r w:rsidR="001B482F">
        <w:t xml:space="preserve"> (регламенту)</w:t>
      </w:r>
      <w:r>
        <w:t xml:space="preserve"> проведения Конкурса</w:t>
      </w:r>
    </w:p>
    <w:p w:rsidR="00633134" w:rsidRDefault="00633134">
      <w:pPr>
        <w:pStyle w:val="ConsPlusNormal"/>
        <w:jc w:val="right"/>
      </w:pPr>
      <w:r>
        <w:t>профессионального мастерства</w:t>
      </w: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</w:pPr>
      <w:r>
        <w:t>Бланк организации</w:t>
      </w:r>
    </w:p>
    <w:p w:rsidR="00633134" w:rsidRDefault="00633134">
      <w:pPr>
        <w:pStyle w:val="ConsPlusNormal"/>
        <w:spacing w:before="240"/>
      </w:pPr>
      <w:r>
        <w:t>с указанием исходящих даты и номера</w:t>
      </w: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nformat"/>
        <w:jc w:val="both"/>
      </w:pPr>
      <w:bookmarkStart w:id="8" w:name="P554"/>
      <w:bookmarkEnd w:id="8"/>
      <w:r>
        <w:t xml:space="preserve">                             Заявка на участие</w:t>
      </w:r>
    </w:p>
    <w:p w:rsidR="00633134" w:rsidRDefault="00633134">
      <w:pPr>
        <w:pStyle w:val="ConsPlusNonformat"/>
        <w:jc w:val="both"/>
      </w:pPr>
      <w:r>
        <w:t xml:space="preserve">                  в Конкурсе профессионального мастерства</w:t>
      </w:r>
    </w:p>
    <w:p w:rsidR="00633134" w:rsidRDefault="00633134">
      <w:pPr>
        <w:pStyle w:val="ConsPlusNonformat"/>
        <w:jc w:val="both"/>
      </w:pPr>
      <w:r>
        <w:t xml:space="preserve">     по специальности: ______________________________________________</w:t>
      </w:r>
    </w:p>
    <w:p w:rsidR="00633134" w:rsidRDefault="00633134">
      <w:pPr>
        <w:pStyle w:val="ConsPlusNonformat"/>
        <w:jc w:val="both"/>
      </w:pPr>
      <w:r>
        <w:t xml:space="preserve">                              код и наименование специальности</w:t>
      </w:r>
    </w:p>
    <w:p w:rsidR="00633134" w:rsidRDefault="00633134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7"/>
        <w:gridCol w:w="624"/>
        <w:gridCol w:w="2139"/>
        <w:gridCol w:w="582"/>
        <w:gridCol w:w="2494"/>
        <w:gridCol w:w="2041"/>
      </w:tblGrid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Название образовательной организации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1137" w:type="dxa"/>
          </w:tcPr>
          <w:p w:rsidR="00633134" w:rsidRDefault="00633134">
            <w:pPr>
              <w:pStyle w:val="ConsPlusNormal"/>
            </w:pPr>
            <w:r>
              <w:t>Адрес</w:t>
            </w:r>
          </w:p>
        </w:tc>
        <w:tc>
          <w:tcPr>
            <w:tcW w:w="7880" w:type="dxa"/>
            <w:gridSpan w:val="5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1761" w:type="dxa"/>
            <w:gridSpan w:val="2"/>
          </w:tcPr>
          <w:p w:rsidR="00633134" w:rsidRDefault="00633134">
            <w:pPr>
              <w:pStyle w:val="ConsPlusNormal"/>
            </w:pPr>
            <w:r>
              <w:t>E-mail</w:t>
            </w:r>
          </w:p>
        </w:tc>
        <w:tc>
          <w:tcPr>
            <w:tcW w:w="7256" w:type="dxa"/>
            <w:gridSpan w:val="4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1761" w:type="dxa"/>
            <w:gridSpan w:val="2"/>
          </w:tcPr>
          <w:p w:rsidR="00633134" w:rsidRDefault="00633134">
            <w:pPr>
              <w:pStyle w:val="ConsPlusNormal"/>
            </w:pPr>
            <w:r>
              <w:t>Телефон</w:t>
            </w:r>
          </w:p>
        </w:tc>
        <w:tc>
          <w:tcPr>
            <w:tcW w:w="2139" w:type="dxa"/>
          </w:tcPr>
          <w:p w:rsidR="00633134" w:rsidRDefault="00633134">
            <w:pPr>
              <w:pStyle w:val="ConsPlusNormal"/>
            </w:pPr>
          </w:p>
        </w:tc>
        <w:tc>
          <w:tcPr>
            <w:tcW w:w="3076" w:type="dxa"/>
            <w:gridSpan w:val="2"/>
          </w:tcPr>
          <w:p w:rsidR="00633134" w:rsidRDefault="00633134">
            <w:pPr>
              <w:pStyle w:val="ConsPlusNormal"/>
              <w:jc w:val="both"/>
            </w:pPr>
            <w:r>
              <w:t>Факс</w:t>
            </w:r>
          </w:p>
        </w:tc>
        <w:tc>
          <w:tcPr>
            <w:tcW w:w="2041" w:type="dxa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1761" w:type="dxa"/>
            <w:gridSpan w:val="2"/>
          </w:tcPr>
          <w:p w:rsidR="00633134" w:rsidRDefault="00633134">
            <w:pPr>
              <w:pStyle w:val="ConsPlusNormal"/>
            </w:pPr>
            <w:r>
              <w:t>Специальность</w:t>
            </w:r>
          </w:p>
        </w:tc>
        <w:tc>
          <w:tcPr>
            <w:tcW w:w="7256" w:type="dxa"/>
            <w:gridSpan w:val="4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Фамилия, имя, отчество участника Конкурса (полностью)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Дата рождения участника Конкурса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Адрес регистрации (с почтовым индексом) и адрес фактического проживания (в случае проживания не по адресу регистрации) участника Конкурса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Курс обучения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 xml:space="preserve">Фамилия, имя, отчество, должность наставника участника Конкурса </w:t>
            </w:r>
            <w:hyperlink w:anchor="P58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Фамилия, имя, отчество, должность сопровождающего лица (лиц)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Контактный телефон сопровождающего лица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  <w:tr w:rsidR="00633134" w:rsidTr="00D96DC1">
        <w:trPr>
          <w:jc w:val="center"/>
        </w:trPr>
        <w:tc>
          <w:tcPr>
            <w:tcW w:w="4482" w:type="dxa"/>
            <w:gridSpan w:val="4"/>
          </w:tcPr>
          <w:p w:rsidR="00633134" w:rsidRDefault="00633134">
            <w:pPr>
              <w:pStyle w:val="ConsPlusNormal"/>
            </w:pPr>
            <w:r>
              <w:t>ФИО, номер телефона ответственного от образовательной организации</w:t>
            </w:r>
          </w:p>
        </w:tc>
        <w:tc>
          <w:tcPr>
            <w:tcW w:w="4535" w:type="dxa"/>
            <w:gridSpan w:val="2"/>
          </w:tcPr>
          <w:p w:rsidR="00633134" w:rsidRDefault="00633134">
            <w:pPr>
              <w:pStyle w:val="ConsPlusNormal"/>
            </w:pPr>
          </w:p>
        </w:tc>
      </w:tr>
    </w:tbl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ind w:firstLine="540"/>
        <w:jc w:val="both"/>
      </w:pPr>
      <w:r>
        <w:t>--------------------------------</w:t>
      </w:r>
    </w:p>
    <w:p w:rsidR="00633134" w:rsidRDefault="00633134">
      <w:pPr>
        <w:pStyle w:val="ConsPlusNormal"/>
        <w:spacing w:before="240"/>
        <w:ind w:firstLine="540"/>
        <w:jc w:val="both"/>
      </w:pPr>
      <w:bookmarkStart w:id="9" w:name="P589"/>
      <w:bookmarkEnd w:id="9"/>
      <w:r>
        <w:t xml:space="preserve">&lt;*&gt; Необходимо указать не более одного наставника участника Конкурса. Наставники победителей и </w:t>
      </w:r>
      <w:r w:rsidR="00E178B3">
        <w:t>призёров</w:t>
      </w:r>
      <w:r>
        <w:t xml:space="preserve"> награждаются специальными дипломами.</w:t>
      </w:r>
    </w:p>
    <w:p w:rsidR="00633134" w:rsidRDefault="006331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4762"/>
        <w:gridCol w:w="340"/>
        <w:gridCol w:w="1304"/>
        <w:gridCol w:w="510"/>
        <w:gridCol w:w="1701"/>
      </w:tblGrid>
      <w:tr w:rsidR="0063313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  <w:r>
              <w:t>Руководитель образовательной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134" w:rsidRDefault="00633134">
            <w:pPr>
              <w:pStyle w:val="ConsPlusNormal"/>
            </w:pPr>
          </w:p>
        </w:tc>
      </w:tr>
      <w:tr w:rsidR="00633134"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right"/>
        <w:outlineLvl w:val="1"/>
      </w:pPr>
      <w:bookmarkStart w:id="10" w:name="_Toc25597579"/>
      <w:r>
        <w:t>Приложение 2</w:t>
      </w:r>
      <w:bookmarkEnd w:id="10"/>
    </w:p>
    <w:p w:rsidR="00633134" w:rsidRDefault="00633134">
      <w:pPr>
        <w:pStyle w:val="ConsPlusNormal"/>
        <w:jc w:val="right"/>
      </w:pPr>
      <w:r>
        <w:t>к Порядку</w:t>
      </w:r>
      <w:r w:rsidR="001B482F">
        <w:t xml:space="preserve"> (регламенту)</w:t>
      </w:r>
      <w:r>
        <w:t xml:space="preserve"> проведения Конкурс</w:t>
      </w:r>
      <w:r w:rsidR="00FC2405">
        <w:t>а</w:t>
      </w:r>
    </w:p>
    <w:p w:rsidR="00633134" w:rsidRDefault="00633134">
      <w:pPr>
        <w:pStyle w:val="ConsPlusNormal"/>
        <w:jc w:val="right"/>
      </w:pPr>
      <w:r>
        <w:t>профессионального мастерства</w:t>
      </w: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center"/>
      </w:pPr>
      <w:bookmarkStart w:id="11" w:name="P612"/>
      <w:bookmarkEnd w:id="11"/>
      <w:r>
        <w:t>Заявление</w:t>
      </w:r>
    </w:p>
    <w:p w:rsidR="00633134" w:rsidRDefault="00633134">
      <w:pPr>
        <w:pStyle w:val="ConsPlusNormal"/>
        <w:jc w:val="center"/>
      </w:pPr>
      <w:r>
        <w:t>о согласии на обработку персональных данных</w:t>
      </w:r>
    </w:p>
    <w:p w:rsidR="00633134" w:rsidRDefault="00633134">
      <w:pPr>
        <w:pStyle w:val="ConsPlusNormal"/>
        <w:jc w:val="center"/>
      </w:pPr>
      <w:r>
        <w:t>участника Конкурсов профессионального мастерства</w:t>
      </w:r>
    </w:p>
    <w:p w:rsidR="00633134" w:rsidRDefault="00633134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175"/>
        <w:gridCol w:w="5386"/>
      </w:tblGrid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Фамилия, имя, отчество субъекта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</w:pPr>
            <w:r>
              <w:t>Я, _________________________________________</w:t>
            </w:r>
          </w:p>
          <w:p w:rsidR="00633134" w:rsidRDefault="00633134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Документ, удостоверяющий личность субъекта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</w:pPr>
            <w:r>
              <w:t>паспорт серии __________ номер ______________</w:t>
            </w:r>
          </w:p>
          <w:p w:rsidR="00633134" w:rsidRDefault="00633134">
            <w:pPr>
              <w:pStyle w:val="ConsPlusNormal"/>
            </w:pPr>
            <w:r>
              <w:t>кем и когда выдан ___________________________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Адрес субъекта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</w:pPr>
            <w:r>
              <w:t>зарегистрированный по адресу 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</w:tc>
      </w:tr>
      <w:tr w:rsidR="00633134" w:rsidTr="00D96DC1">
        <w:trPr>
          <w:jc w:val="center"/>
        </w:trPr>
        <w:tc>
          <w:tcPr>
            <w:tcW w:w="9071" w:type="dxa"/>
            <w:gridSpan w:val="3"/>
          </w:tcPr>
          <w:p w:rsidR="00633134" w:rsidRDefault="00633134">
            <w:pPr>
              <w:pStyle w:val="ConsPlusNormal"/>
              <w:jc w:val="both"/>
            </w:pPr>
            <w:r>
              <w:t xml:space="preserve">Даю </w:t>
            </w:r>
            <w:r w:rsidR="00EB4E60">
              <w:t>своё</w:t>
            </w:r>
            <w:r>
              <w:t xml:space="preserve"> согласие своей волей и в </w:t>
            </w:r>
            <w:r w:rsidR="00EB4E60">
              <w:t>своём</w:t>
            </w:r>
            <w:r>
              <w:t xml:space="preserve"> интересе с </w:t>
            </w:r>
            <w:r w:rsidR="00EB4E60">
              <w:t>учётом</w:t>
            </w:r>
            <w:r>
              <w:t xml:space="preserve"> требований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Российской Федерации от 27.07.2006 N 152-ФЗ "О персональных данных" на обработку, передачу и распространение моих персональных данных (включая их получение от меня и/или от любых третьих лиц) Оператору и другим пользователям: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Оператор персональных данных, получивший согласие на обработку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</w:pPr>
            <w:r>
              <w:t>название</w:t>
            </w:r>
          </w:p>
          <w:p w:rsidR="00633134" w:rsidRDefault="00633134">
            <w:pPr>
              <w:pStyle w:val="ConsPlusNormal"/>
            </w:pPr>
            <w:r>
              <w:t>организации: _______________________________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  <w:p w:rsidR="00633134" w:rsidRDefault="00633134">
            <w:pPr>
              <w:pStyle w:val="ConsPlusNormal"/>
            </w:pPr>
            <w:r>
              <w:t>адрес местонахождения: _____________________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  <w:p w:rsidR="00633134" w:rsidRDefault="00633134">
            <w:pPr>
              <w:pStyle w:val="ConsPlusNormal"/>
            </w:pPr>
            <w:r>
              <w:t>___________________________________________</w:t>
            </w:r>
          </w:p>
        </w:tc>
      </w:tr>
      <w:tr w:rsidR="00633134" w:rsidTr="00D96DC1">
        <w:trPr>
          <w:jc w:val="center"/>
        </w:trPr>
        <w:tc>
          <w:tcPr>
            <w:tcW w:w="9071" w:type="dxa"/>
            <w:gridSpan w:val="3"/>
          </w:tcPr>
          <w:p w:rsidR="00633134" w:rsidRDefault="00633134">
            <w:pPr>
              <w:pStyle w:val="ConsPlusNormal"/>
              <w:jc w:val="center"/>
            </w:pPr>
            <w:r>
              <w:t>с целью: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bookmarkStart w:id="12" w:name="P641"/>
            <w:bookmarkEnd w:id="12"/>
            <w:r>
              <w:t>5.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Цель обработки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  <w:jc w:val="both"/>
            </w:pPr>
            <w:r>
              <w:t xml:space="preserve">индивидуального </w:t>
            </w:r>
            <w:r w:rsidR="00EB4E60">
              <w:t>учёта</w:t>
            </w:r>
            <w:r>
              <w:t xml:space="preserve"> результатов конкурса, хранения, обработки, передачи и распространения моих персональных данных (включая их получение от меня и/или от любых третьих лиц)</w:t>
            </w:r>
          </w:p>
        </w:tc>
      </w:tr>
      <w:tr w:rsidR="00633134" w:rsidTr="00D96DC1">
        <w:trPr>
          <w:jc w:val="center"/>
        </w:trPr>
        <w:tc>
          <w:tcPr>
            <w:tcW w:w="9071" w:type="dxa"/>
            <w:gridSpan w:val="3"/>
          </w:tcPr>
          <w:p w:rsidR="00633134" w:rsidRDefault="00633134">
            <w:pPr>
              <w:pStyle w:val="ConsPlusNormal"/>
              <w:jc w:val="center"/>
            </w:pPr>
            <w:r>
              <w:t xml:space="preserve">в </w:t>
            </w:r>
            <w:r w:rsidR="00EB4E60">
              <w:t>объёме</w:t>
            </w:r>
            <w:r>
              <w:t>: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Перечень обрабатываемых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  <w:jc w:val="both"/>
            </w:pPr>
            <w:r>
              <w:t xml:space="preserve">фамилия, имя, отчество, пол, дата рождения, гражданство, документ, удостоверяющий личность (вид документа, его серия и номер, кем и когда выдан), место жительства, место регистраций, информация о смене фамилии, имени, отчества, номер телефона (в том числе мобильный), адрес электронной почты, сведения, необходимые по итогам конкурса, в том числе сведения о личном </w:t>
            </w:r>
            <w:r w:rsidR="00EB4E60">
              <w:t>счёте</w:t>
            </w:r>
            <w:r>
              <w:t xml:space="preserve"> в сберегательном банке Российской Федерации</w:t>
            </w:r>
          </w:p>
        </w:tc>
      </w:tr>
      <w:tr w:rsidR="00633134" w:rsidTr="00D96DC1">
        <w:trPr>
          <w:jc w:val="center"/>
        </w:trPr>
        <w:tc>
          <w:tcPr>
            <w:tcW w:w="9071" w:type="dxa"/>
            <w:gridSpan w:val="3"/>
          </w:tcPr>
          <w:p w:rsidR="00633134" w:rsidRDefault="00633134">
            <w:pPr>
              <w:pStyle w:val="ConsPlusNormal"/>
              <w:jc w:val="center"/>
            </w:pPr>
            <w:r>
              <w:t>для совершения: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 xml:space="preserve">Перечень действий с персональными данными, на совершение которых </w:t>
            </w:r>
            <w:r w:rsidR="00EB4E60">
              <w:t>даётся</w:t>
            </w:r>
            <w:r>
              <w:t xml:space="preserve"> согласие на обработку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  <w:jc w:val="both"/>
            </w:pPr>
            <w:r>
              <w:t xml:space="preserve">действий в отношении персональных данных, которые необходимы для достижения указанных в </w:t>
            </w:r>
            <w:hyperlink w:anchor="P641" w:history="1">
              <w:r>
                <w:rPr>
                  <w:color w:val="0000FF"/>
                </w:rPr>
                <w:t>пункте 5</w:t>
              </w:r>
            </w:hyperlink>
            <w:r>
              <w:t xml:space="preserve">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блокирование, уничтожение, трансграничную передачу персональных данных с </w:t>
            </w:r>
            <w:r w:rsidR="00EB4E60">
              <w:t>учётом</w:t>
            </w:r>
            <w:r>
              <w:t xml:space="preserve"> действующего законодательства Российской Федерации</w:t>
            </w:r>
          </w:p>
        </w:tc>
      </w:tr>
      <w:tr w:rsidR="00633134" w:rsidTr="00D96DC1">
        <w:trPr>
          <w:jc w:val="center"/>
        </w:trPr>
        <w:tc>
          <w:tcPr>
            <w:tcW w:w="9071" w:type="dxa"/>
            <w:gridSpan w:val="3"/>
          </w:tcPr>
          <w:p w:rsidR="00633134" w:rsidRDefault="00633134">
            <w:pPr>
              <w:pStyle w:val="ConsPlusNormal"/>
              <w:jc w:val="center"/>
            </w:pPr>
            <w:r>
              <w:t>с использованием: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Описание используемых оператором способов обработки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  <w:jc w:val="both"/>
            </w:pPr>
            <w:r>
              <w:t>как автоматизированных средств обработки моих персональных данных, так и без использования средств автоматизации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Срок, в течение которого действует согласие на обработку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  <w:jc w:val="both"/>
            </w:pPr>
            <w:r>
              <w:t>для участников конкурса настоящее согласие действует со дня его подписания до дня предоставления соответствующего отзыва в письменной форме</w:t>
            </w:r>
          </w:p>
        </w:tc>
      </w:tr>
      <w:tr w:rsidR="00633134" w:rsidTr="00D96DC1">
        <w:trPr>
          <w:jc w:val="center"/>
        </w:trPr>
        <w:tc>
          <w:tcPr>
            <w:tcW w:w="510" w:type="dxa"/>
          </w:tcPr>
          <w:p w:rsidR="00633134" w:rsidRDefault="0063313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175" w:type="dxa"/>
          </w:tcPr>
          <w:p w:rsidR="00633134" w:rsidRDefault="00633134">
            <w:pPr>
              <w:pStyle w:val="ConsPlusNormal"/>
            </w:pPr>
            <w:r>
              <w:t>Отзыв согласия на обработку персональных данных по инициативе субъекта персональных данных</w:t>
            </w:r>
          </w:p>
        </w:tc>
        <w:tc>
          <w:tcPr>
            <w:tcW w:w="5386" w:type="dxa"/>
          </w:tcPr>
          <w:p w:rsidR="00633134" w:rsidRDefault="00633134">
            <w:pPr>
              <w:pStyle w:val="ConsPlusNormal"/>
              <w:jc w:val="both"/>
            </w:pPr>
            <w:r>
      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      </w:r>
          </w:p>
        </w:tc>
      </w:tr>
    </w:tbl>
    <w:p w:rsidR="00633134" w:rsidRDefault="0063313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535"/>
        <w:gridCol w:w="737"/>
        <w:gridCol w:w="1928"/>
      </w:tblGrid>
      <w:tr w:rsidR="0063313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3134" w:rsidRDefault="00633134">
            <w:pPr>
              <w:pStyle w:val="ConsPlusNormal"/>
            </w:pPr>
          </w:p>
        </w:tc>
      </w:tr>
      <w:tr w:rsidR="0063313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  <w:jc w:val="center"/>
            </w:pPr>
            <w:r>
              <w:t>(Ф.И.О. субъекта персональных данных)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3313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</w:tr>
      <w:tr w:rsidR="00633134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  <w:r>
              <w:t>__________________</w:t>
            </w:r>
          </w:p>
          <w:p w:rsidR="00633134" w:rsidRDefault="00633134">
            <w:pPr>
              <w:pStyle w:val="ConsPlusNormal"/>
            </w:pPr>
            <w:r>
              <w:t>(дата)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633134" w:rsidRDefault="00633134">
            <w:pPr>
              <w:pStyle w:val="ConsPlusNormal"/>
            </w:pPr>
          </w:p>
        </w:tc>
      </w:tr>
    </w:tbl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F73C61" w:rsidRDefault="00F73C61">
      <w:pPr>
        <w:pStyle w:val="ConsPlusNormal"/>
        <w:jc w:val="both"/>
      </w:pPr>
    </w:p>
    <w:p w:rsidR="00633134" w:rsidRDefault="00633134">
      <w:pPr>
        <w:pStyle w:val="ConsPlusNormal"/>
        <w:jc w:val="both"/>
      </w:pPr>
    </w:p>
    <w:sectPr w:rsidR="00633134" w:rsidSect="009A79E0">
      <w:headerReference w:type="default" r:id="rId12"/>
      <w:pgSz w:w="11905" w:h="16838"/>
      <w:pgMar w:top="720" w:right="726" w:bottom="720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641" w:rsidRDefault="00392641" w:rsidP="001B482F">
      <w:pPr>
        <w:spacing w:after="0" w:line="240" w:lineRule="auto"/>
      </w:pPr>
      <w:r>
        <w:separator/>
      </w:r>
    </w:p>
  </w:endnote>
  <w:endnote w:type="continuationSeparator" w:id="0">
    <w:p w:rsidR="00392641" w:rsidRDefault="00392641" w:rsidP="001B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641" w:rsidRDefault="00392641" w:rsidP="001B482F">
      <w:pPr>
        <w:spacing w:after="0" w:line="240" w:lineRule="auto"/>
      </w:pPr>
      <w:r>
        <w:separator/>
      </w:r>
    </w:p>
  </w:footnote>
  <w:footnote w:type="continuationSeparator" w:id="0">
    <w:p w:rsidR="00392641" w:rsidRDefault="00392641" w:rsidP="001B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5693945"/>
      <w:docPartObj>
        <w:docPartGallery w:val="Page Numbers (Top of Page)"/>
        <w:docPartUnique/>
      </w:docPartObj>
    </w:sdtPr>
    <w:sdtEndPr/>
    <w:sdtContent>
      <w:p w:rsidR="00835A91" w:rsidRDefault="00835A9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A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35A91" w:rsidRDefault="00835A9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C6E46"/>
    <w:multiLevelType w:val="multilevel"/>
    <w:tmpl w:val="FDD47576"/>
    <w:lvl w:ilvl="0">
      <w:start w:val="1"/>
      <w:numFmt w:val="decimal"/>
      <w:lvlText w:val="%1."/>
      <w:lvlJc w:val="left"/>
      <w:pPr>
        <w:ind w:left="50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134"/>
    <w:rsid w:val="00017CD3"/>
    <w:rsid w:val="0007209F"/>
    <w:rsid w:val="000B39C3"/>
    <w:rsid w:val="000C4B19"/>
    <w:rsid w:val="000E0012"/>
    <w:rsid w:val="001334F5"/>
    <w:rsid w:val="00190199"/>
    <w:rsid w:val="00193E22"/>
    <w:rsid w:val="001B34DC"/>
    <w:rsid w:val="001B482F"/>
    <w:rsid w:val="001F2494"/>
    <w:rsid w:val="001F5415"/>
    <w:rsid w:val="00231A79"/>
    <w:rsid w:val="002616BC"/>
    <w:rsid w:val="002C4F67"/>
    <w:rsid w:val="002D45A5"/>
    <w:rsid w:val="002E1390"/>
    <w:rsid w:val="002F68CA"/>
    <w:rsid w:val="003745DB"/>
    <w:rsid w:val="00392641"/>
    <w:rsid w:val="003B1D73"/>
    <w:rsid w:val="003D7B83"/>
    <w:rsid w:val="003E2EBA"/>
    <w:rsid w:val="003F17CB"/>
    <w:rsid w:val="004006A6"/>
    <w:rsid w:val="00472BFF"/>
    <w:rsid w:val="00483474"/>
    <w:rsid w:val="00584A67"/>
    <w:rsid w:val="00585F2B"/>
    <w:rsid w:val="005D21CA"/>
    <w:rsid w:val="005F6E55"/>
    <w:rsid w:val="00603736"/>
    <w:rsid w:val="0063258E"/>
    <w:rsid w:val="00633134"/>
    <w:rsid w:val="00690A63"/>
    <w:rsid w:val="006927D8"/>
    <w:rsid w:val="006A3AD9"/>
    <w:rsid w:val="00713DF6"/>
    <w:rsid w:val="00721EA4"/>
    <w:rsid w:val="00784909"/>
    <w:rsid w:val="007A4109"/>
    <w:rsid w:val="007C6227"/>
    <w:rsid w:val="007D497E"/>
    <w:rsid w:val="00821AEB"/>
    <w:rsid w:val="00825944"/>
    <w:rsid w:val="00835A91"/>
    <w:rsid w:val="00844C41"/>
    <w:rsid w:val="008655C1"/>
    <w:rsid w:val="008B7F4B"/>
    <w:rsid w:val="008D0958"/>
    <w:rsid w:val="00931A60"/>
    <w:rsid w:val="00954C81"/>
    <w:rsid w:val="00972271"/>
    <w:rsid w:val="00975599"/>
    <w:rsid w:val="009A79E0"/>
    <w:rsid w:val="009B4586"/>
    <w:rsid w:val="00A0054C"/>
    <w:rsid w:val="00A14516"/>
    <w:rsid w:val="00A2226D"/>
    <w:rsid w:val="00A325A8"/>
    <w:rsid w:val="00AD26F4"/>
    <w:rsid w:val="00AE0D53"/>
    <w:rsid w:val="00B047D3"/>
    <w:rsid w:val="00B04EDD"/>
    <w:rsid w:val="00B06004"/>
    <w:rsid w:val="00B17387"/>
    <w:rsid w:val="00B21F78"/>
    <w:rsid w:val="00BE4933"/>
    <w:rsid w:val="00C04441"/>
    <w:rsid w:val="00C129A9"/>
    <w:rsid w:val="00C32B60"/>
    <w:rsid w:val="00C620EC"/>
    <w:rsid w:val="00C72090"/>
    <w:rsid w:val="00C860C7"/>
    <w:rsid w:val="00CB3690"/>
    <w:rsid w:val="00D20342"/>
    <w:rsid w:val="00D90213"/>
    <w:rsid w:val="00D96DC1"/>
    <w:rsid w:val="00DC6621"/>
    <w:rsid w:val="00E12AC7"/>
    <w:rsid w:val="00E178B3"/>
    <w:rsid w:val="00E3273B"/>
    <w:rsid w:val="00E74155"/>
    <w:rsid w:val="00E86D77"/>
    <w:rsid w:val="00E87B65"/>
    <w:rsid w:val="00EA6BF7"/>
    <w:rsid w:val="00EB4E60"/>
    <w:rsid w:val="00ED21E1"/>
    <w:rsid w:val="00EE52BA"/>
    <w:rsid w:val="00F06AA8"/>
    <w:rsid w:val="00F167EF"/>
    <w:rsid w:val="00F55053"/>
    <w:rsid w:val="00F73C61"/>
    <w:rsid w:val="00F90276"/>
    <w:rsid w:val="00FA24DD"/>
    <w:rsid w:val="00FC2405"/>
    <w:rsid w:val="00FC7820"/>
    <w:rsid w:val="00FE2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000000" w:themeColor="text1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13"/>
  </w:style>
  <w:style w:type="paragraph" w:styleId="1">
    <w:name w:val="heading 1"/>
    <w:basedOn w:val="a"/>
    <w:next w:val="a"/>
    <w:link w:val="10"/>
    <w:uiPriority w:val="9"/>
    <w:qFormat/>
    <w:rsid w:val="00FC2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Nonformat">
    <w:name w:val="ConsPlusNonformat"/>
    <w:rsid w:val="00633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6331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Cell">
    <w:name w:val="ConsPlusCell"/>
    <w:rsid w:val="00633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6331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Page">
    <w:name w:val="ConsPlusTitlePage"/>
    <w:rsid w:val="00633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633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6331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character" w:customStyle="1" w:styleId="a3">
    <w:name w:val="Основной текст_"/>
    <w:link w:val="11"/>
    <w:uiPriority w:val="99"/>
    <w:locked/>
    <w:rsid w:val="008B7F4B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8B7F4B"/>
    <w:pPr>
      <w:shd w:val="clear" w:color="auto" w:fill="FFFFFF"/>
      <w:spacing w:before="240" w:after="0" w:line="475" w:lineRule="exact"/>
      <w:jc w:val="both"/>
    </w:pPr>
    <w:rPr>
      <w:sz w:val="27"/>
    </w:rPr>
  </w:style>
  <w:style w:type="character" w:customStyle="1" w:styleId="4">
    <w:name w:val="Основной текст (4)_"/>
    <w:link w:val="40"/>
    <w:uiPriority w:val="99"/>
    <w:locked/>
    <w:rsid w:val="00A0054C"/>
    <w:rPr>
      <w:sz w:val="1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54C"/>
    <w:pPr>
      <w:shd w:val="clear" w:color="auto" w:fill="FFFFFF"/>
      <w:spacing w:after="360" w:line="240" w:lineRule="atLeast"/>
      <w:ind w:hanging="260"/>
    </w:pPr>
    <w:rPr>
      <w:sz w:val="13"/>
    </w:rPr>
  </w:style>
  <w:style w:type="paragraph" w:styleId="a4">
    <w:name w:val="List Paragraph"/>
    <w:basedOn w:val="a"/>
    <w:uiPriority w:val="34"/>
    <w:qFormat/>
    <w:rsid w:val="00A0054C"/>
    <w:pPr>
      <w:spacing w:after="0" w:line="240" w:lineRule="auto"/>
      <w:ind w:left="708"/>
    </w:pPr>
    <w:rPr>
      <w:rFonts w:eastAsia="Times New Roman" w:cs="Times New Roman"/>
      <w:color w:val="auto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4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FC2405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79E0"/>
    <w:pPr>
      <w:tabs>
        <w:tab w:val="right" w:leader="dot" w:pos="10035"/>
      </w:tabs>
      <w:spacing w:after="100" w:line="360" w:lineRule="auto"/>
      <w:ind w:left="240"/>
    </w:pPr>
  </w:style>
  <w:style w:type="character" w:styleId="a8">
    <w:name w:val="Hyperlink"/>
    <w:basedOn w:val="a0"/>
    <w:uiPriority w:val="99"/>
    <w:unhideWhenUsed/>
    <w:rsid w:val="00FC240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B482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B4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482F"/>
  </w:style>
  <w:style w:type="paragraph" w:styleId="ac">
    <w:name w:val="footer"/>
    <w:basedOn w:val="a"/>
    <w:link w:val="ad"/>
    <w:uiPriority w:val="99"/>
    <w:unhideWhenUsed/>
    <w:rsid w:val="001B4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48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color w:val="000000" w:themeColor="text1"/>
        <w:sz w:val="24"/>
        <w:szCs w:val="23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213"/>
  </w:style>
  <w:style w:type="paragraph" w:styleId="1">
    <w:name w:val="heading 1"/>
    <w:basedOn w:val="a"/>
    <w:next w:val="a"/>
    <w:link w:val="10"/>
    <w:uiPriority w:val="9"/>
    <w:qFormat/>
    <w:rsid w:val="00FC2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Nonformat">
    <w:name w:val="ConsPlusNonformat"/>
    <w:rsid w:val="00633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6331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color w:val="auto"/>
      <w:szCs w:val="20"/>
      <w:lang w:eastAsia="ru-RU"/>
    </w:rPr>
  </w:style>
  <w:style w:type="paragraph" w:customStyle="1" w:styleId="ConsPlusCell">
    <w:name w:val="ConsPlusCell"/>
    <w:rsid w:val="006331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63313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TitlePage">
    <w:name w:val="ConsPlusTitlePage"/>
    <w:rsid w:val="00633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6331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6331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/>
      <w:color w:val="auto"/>
      <w:sz w:val="20"/>
      <w:szCs w:val="20"/>
      <w:lang w:eastAsia="ru-RU"/>
    </w:rPr>
  </w:style>
  <w:style w:type="character" w:customStyle="1" w:styleId="a3">
    <w:name w:val="Основной текст_"/>
    <w:link w:val="11"/>
    <w:uiPriority w:val="99"/>
    <w:locked/>
    <w:rsid w:val="008B7F4B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a3"/>
    <w:uiPriority w:val="99"/>
    <w:rsid w:val="008B7F4B"/>
    <w:pPr>
      <w:shd w:val="clear" w:color="auto" w:fill="FFFFFF"/>
      <w:spacing w:before="240" w:after="0" w:line="475" w:lineRule="exact"/>
      <w:jc w:val="both"/>
    </w:pPr>
    <w:rPr>
      <w:sz w:val="27"/>
    </w:rPr>
  </w:style>
  <w:style w:type="character" w:customStyle="1" w:styleId="4">
    <w:name w:val="Основной текст (4)_"/>
    <w:link w:val="40"/>
    <w:uiPriority w:val="99"/>
    <w:locked/>
    <w:rsid w:val="00A0054C"/>
    <w:rPr>
      <w:sz w:val="1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A0054C"/>
    <w:pPr>
      <w:shd w:val="clear" w:color="auto" w:fill="FFFFFF"/>
      <w:spacing w:after="360" w:line="240" w:lineRule="atLeast"/>
      <w:ind w:hanging="260"/>
    </w:pPr>
    <w:rPr>
      <w:sz w:val="13"/>
    </w:rPr>
  </w:style>
  <w:style w:type="paragraph" w:styleId="a4">
    <w:name w:val="List Paragraph"/>
    <w:basedOn w:val="a"/>
    <w:uiPriority w:val="34"/>
    <w:qFormat/>
    <w:rsid w:val="00A0054C"/>
    <w:pPr>
      <w:spacing w:after="0" w:line="240" w:lineRule="auto"/>
      <w:ind w:left="708"/>
    </w:pPr>
    <w:rPr>
      <w:rFonts w:eastAsia="Times New Roman" w:cs="Times New Roman"/>
      <w:color w:val="auto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3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34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C24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FC2405"/>
    <w:pPr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rsid w:val="009A79E0"/>
    <w:pPr>
      <w:tabs>
        <w:tab w:val="right" w:leader="dot" w:pos="10035"/>
      </w:tabs>
      <w:spacing w:after="100" w:line="360" w:lineRule="auto"/>
      <w:ind w:left="240"/>
    </w:pPr>
  </w:style>
  <w:style w:type="character" w:styleId="a8">
    <w:name w:val="Hyperlink"/>
    <w:basedOn w:val="a0"/>
    <w:uiPriority w:val="99"/>
    <w:unhideWhenUsed/>
    <w:rsid w:val="00FC2405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B482F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B4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B482F"/>
  </w:style>
  <w:style w:type="paragraph" w:styleId="ac">
    <w:name w:val="footer"/>
    <w:basedOn w:val="a"/>
    <w:link w:val="ad"/>
    <w:uiPriority w:val="99"/>
    <w:unhideWhenUsed/>
    <w:rsid w:val="001B48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B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6CE97DF19D86342E4999111DF22C5DE13CCDD7906B568447C2CB929704742A2EDDEBD35999D9260097487A1DgEa5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AB181-EA39-4275-8E0E-AB20494EB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2859</Words>
  <Characters>16298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Арашин Сергей Николаевич</dc:creator>
  <cp:lastModifiedBy>Шахворост Галина Петровна</cp:lastModifiedBy>
  <cp:revision>3</cp:revision>
  <dcterms:created xsi:type="dcterms:W3CDTF">2020-02-14T13:18:00Z</dcterms:created>
  <dcterms:modified xsi:type="dcterms:W3CDTF">2020-02-14T13:20:00Z</dcterms:modified>
</cp:coreProperties>
</file>