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BD" w:rsidRDefault="006E6EBD" w:rsidP="006E6E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6EBD">
        <w:rPr>
          <w:rFonts w:ascii="Times New Roman" w:hAnsi="Times New Roman" w:cs="Times New Roman"/>
          <w:b/>
          <w:sz w:val="32"/>
          <w:szCs w:val="32"/>
        </w:rPr>
        <w:t>ОП.07 Экономика отрасли</w:t>
      </w:r>
    </w:p>
    <w:p w:rsidR="006E6EBD" w:rsidRPr="006E6EBD" w:rsidRDefault="006E6EBD" w:rsidP="006E6EBD">
      <w:pPr>
        <w:tabs>
          <w:tab w:val="left" w:pos="1403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6EBD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6E6EBD" w:rsidRPr="00751ECD" w:rsidRDefault="006E6EBD" w:rsidP="006E6EB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E6EBD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Павлов А. С</w:t>
      </w:r>
      <w:r w:rsidRPr="00751ECD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.</w:t>
      </w:r>
      <w:r w:rsidRPr="00751EC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</w:t>
      </w:r>
      <w:r w:rsidR="00751ECD" w:rsidRPr="00751EC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Экономика строительства: учебник и практикум для СПО / А. С. Павлов. — 2-е изд., перераб. и доп. — Москва</w:t>
      </w:r>
      <w:proofErr w:type="gramStart"/>
      <w:r w:rsidR="00751ECD" w:rsidRPr="00751EC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="00751ECD" w:rsidRPr="00751EC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2024. — 752 с. — (Профессиональное образование).</w:t>
      </w:r>
      <w:r w:rsidR="00751ECD" w:rsidRPr="00751EC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751ECD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5" w:history="1">
        <w:r w:rsidR="00751ECD" w:rsidRPr="001A081C">
          <w:rPr>
            <w:rStyle w:val="a3"/>
            <w:rFonts w:ascii="Times New Roman" w:hAnsi="Times New Roman" w:cs="Times New Roman"/>
            <w:sz w:val="28"/>
            <w:szCs w:val="28"/>
          </w:rPr>
          <w:t>https://urait.ru/book/ekonomika-stroitelstva-534768</w:t>
        </w:r>
      </w:hyperlink>
      <w:r w:rsidRPr="00751ECD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6E6EBD" w:rsidRPr="006E6EBD" w:rsidRDefault="006E6EBD" w:rsidP="006E6EB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E6EBD">
        <w:rPr>
          <w:rFonts w:ascii="Times New Roman" w:hAnsi="Times New Roman" w:cs="Times New Roman"/>
          <w:b/>
          <w:color w:val="C00000"/>
          <w:sz w:val="28"/>
          <w:szCs w:val="28"/>
        </w:rPr>
        <w:t>Экономика строительства</w:t>
      </w:r>
      <w:proofErr w:type="gramStart"/>
      <w:r w:rsidRPr="006E6EB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E6EBD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Х. М. Гумба ; под общей редакцией Х. М. Гумба. — 4-е изд., перераб. и доп. — Москва : Издательство Юрайт, 202</w:t>
      </w:r>
      <w:r w:rsidR="00751ECD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6E6EBD">
        <w:rPr>
          <w:rFonts w:ascii="Times New Roman" w:hAnsi="Times New Roman" w:cs="Times New Roman"/>
          <w:color w:val="C00000"/>
          <w:sz w:val="28"/>
          <w:szCs w:val="28"/>
        </w:rPr>
        <w:t>. — 449 с. — (Профессиональное образование).</w:t>
      </w:r>
      <w:r w:rsidRPr="006E6EBD">
        <w:rPr>
          <w:color w:val="C00000"/>
        </w:rPr>
        <w:t xml:space="preserve"> </w:t>
      </w:r>
      <w:r w:rsidRPr="006E6EBD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6" w:history="1">
        <w:r w:rsidR="00751ECD" w:rsidRPr="001A081C">
          <w:rPr>
            <w:rStyle w:val="a3"/>
            <w:rFonts w:ascii="Times New Roman" w:hAnsi="Times New Roman" w:cs="Times New Roman"/>
            <w:sz w:val="28"/>
            <w:szCs w:val="28"/>
          </w:rPr>
          <w:t>https://urait.ru/book/ekonomika-stroitelstva-542018</w:t>
        </w:r>
      </w:hyperlink>
      <w:r w:rsidRPr="006E6EBD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6E6EBD" w:rsidRPr="006E6EBD" w:rsidRDefault="006E6EBD" w:rsidP="006E6EB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E6EBD">
        <w:rPr>
          <w:rFonts w:ascii="Times New Roman" w:hAnsi="Times New Roman" w:cs="Times New Roman"/>
          <w:b/>
          <w:color w:val="C00000"/>
          <w:sz w:val="28"/>
          <w:szCs w:val="28"/>
        </w:rPr>
        <w:t>Экономика строительства</w:t>
      </w:r>
      <w:proofErr w:type="gramStart"/>
      <w:r w:rsidRPr="006E6EBD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:</w:t>
      </w:r>
      <w:proofErr w:type="gramEnd"/>
      <w:r w:rsidRPr="006E6EBD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Х.М. Гумба ; под общей редакцией Х.М. Гумба.- 4-е изд., перераб и доп.- Москва : Издательство Юрайт, 2020.- 449 с.- (Профессиональное образование).  – 50 экз.</w:t>
      </w:r>
    </w:p>
    <w:p w:rsidR="006E6EBD" w:rsidRPr="006E6EBD" w:rsidRDefault="006E6EBD" w:rsidP="006E6EBD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6EB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Грибов В.Д.</w:t>
      </w:r>
      <w:r w:rsidRPr="006E6E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6E6EB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Экономика организации (предприятия)</w:t>
      </w:r>
      <w:proofErr w:type="gramStart"/>
      <w:r w:rsidRPr="006E6E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:</w:t>
      </w:r>
      <w:proofErr w:type="gramEnd"/>
      <w:r w:rsidRPr="006E6E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учебник / В.Д. Грибов, В.П. Грузинов, В.А. Кузьменко. — Москва</w:t>
      </w:r>
      <w:proofErr w:type="gramStart"/>
      <w:r w:rsidRPr="006E6E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:</w:t>
      </w:r>
      <w:proofErr w:type="gramEnd"/>
      <w:r w:rsidRPr="006E6E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КноРус, 2023. — 407 с. </w:t>
      </w:r>
      <w:r w:rsidRPr="006E6EBD">
        <w:rPr>
          <w:rFonts w:ascii="Times New Roman" w:hAnsi="Times New Roman" w:cs="Times New Roman"/>
          <w:color w:val="000000" w:themeColor="text1"/>
          <w:sz w:val="28"/>
          <w:szCs w:val="28"/>
        </w:rPr>
        <w:t>—</w:t>
      </w:r>
      <w:r w:rsidRPr="006E6E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E6E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URL</w:t>
      </w:r>
      <w:r w:rsidRPr="006E6E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hyperlink r:id="rId7" w:history="1">
        <w:r w:rsidR="00751ECD" w:rsidRPr="00D75A0C">
          <w:rPr>
            <w:rStyle w:val="a3"/>
            <w:rFonts w:ascii="Times New Roman" w:hAnsi="Times New Roman" w:cs="Times New Roman"/>
            <w:sz w:val="28"/>
            <w:szCs w:val="28"/>
          </w:rPr>
          <w:t>https://book.ru/books/944957</w:t>
        </w:r>
      </w:hyperlink>
      <w:r w:rsidRPr="006E6E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6E6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 (Среднее профессиональное образование). — Режим доступа: по подписке</w:t>
      </w:r>
      <w:r w:rsidRPr="006E6E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A809CE" w:rsidRPr="006E6EBD" w:rsidRDefault="006E6EBD" w:rsidP="006E6EBD">
      <w:pPr>
        <w:tabs>
          <w:tab w:val="left" w:pos="2734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6EBD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6E6EBD" w:rsidRPr="006E6EBD" w:rsidRDefault="006E6EBD" w:rsidP="006E6EB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E6EBD">
        <w:rPr>
          <w:rFonts w:ascii="Times New Roman" w:hAnsi="Times New Roman" w:cs="Times New Roman"/>
          <w:b/>
          <w:color w:val="C00000"/>
          <w:sz w:val="28"/>
          <w:szCs w:val="28"/>
        </w:rPr>
        <w:t>Бузырев В. В.</w:t>
      </w:r>
      <w:r w:rsidRPr="006E6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6EBD">
        <w:rPr>
          <w:rFonts w:ascii="Times New Roman" w:hAnsi="Times New Roman" w:cs="Times New Roman"/>
          <w:sz w:val="28"/>
          <w:szCs w:val="28"/>
        </w:rPr>
        <w:t xml:space="preserve"> </w:t>
      </w:r>
      <w:r w:rsidRPr="006E6EBD">
        <w:rPr>
          <w:rFonts w:ascii="Times New Roman" w:hAnsi="Times New Roman" w:cs="Times New Roman"/>
          <w:color w:val="C00000"/>
          <w:sz w:val="28"/>
          <w:szCs w:val="28"/>
        </w:rPr>
        <w:t>Экономика отрасли: управление качеством в строительстве</w:t>
      </w:r>
      <w:proofErr w:type="gramStart"/>
      <w:r w:rsidRPr="006E6EB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E6EBD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6E6EBD">
        <w:rPr>
          <w:rFonts w:ascii="Times New Roman" w:hAnsi="Times New Roman" w:cs="Times New Roman"/>
          <w:color w:val="C00000"/>
          <w:sz w:val="28"/>
          <w:szCs w:val="28"/>
        </w:rPr>
        <w:t xml:space="preserve"> / В. В. Бузырев, М. Н. Юденко ; под общей редакцией М. Н. Юденко. — 2-е изд., перераб. и доп. — Москва : Издательство Юрайт, 202</w:t>
      </w:r>
      <w:r w:rsidR="00751ECD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6E6EBD">
        <w:rPr>
          <w:rFonts w:ascii="Times New Roman" w:hAnsi="Times New Roman" w:cs="Times New Roman"/>
          <w:color w:val="C00000"/>
          <w:sz w:val="28"/>
          <w:szCs w:val="28"/>
        </w:rPr>
        <w:t xml:space="preserve">. — 198 с. — (Профессиональное образование). — URL: </w:t>
      </w:r>
      <w:hyperlink w:history="1">
        <w:r w:rsidR="00751ECD" w:rsidRPr="004A0D03">
          <w:rPr>
            <w:rStyle w:val="a3"/>
            <w:rFonts w:ascii="Times New Roman" w:hAnsi="Times New Roman" w:cs="Times New Roman"/>
            <w:sz w:val="28"/>
            <w:szCs w:val="28"/>
          </w:rPr>
          <w:t>https:// urait.ru/book/ ekonomika- otrasli- upravlenie -kachestvom-v-stroitelstve - 542045</w:t>
        </w:r>
      </w:hyperlink>
      <w:r w:rsidRPr="006E6EBD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751ECD" w:rsidRPr="006E6EBD" w:rsidRDefault="00751ECD" w:rsidP="00751EC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E6EBD">
        <w:rPr>
          <w:rFonts w:ascii="Times New Roman" w:hAnsi="Times New Roman" w:cs="Times New Roman"/>
          <w:b/>
          <w:color w:val="C00000"/>
          <w:sz w:val="28"/>
          <w:szCs w:val="28"/>
        </w:rPr>
        <w:t>Экономика отрасли: ценообразование и сметное дело в строительстве</w:t>
      </w:r>
      <w:proofErr w:type="gramStart"/>
      <w:r w:rsidRPr="006E6EB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E6EBD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Х. М. Гумба [и др.] ; под общей редакцией Х. М. Гумба. — 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6E6EBD">
        <w:rPr>
          <w:rFonts w:ascii="Times New Roman" w:hAnsi="Times New Roman" w:cs="Times New Roman"/>
          <w:color w:val="C00000"/>
          <w:sz w:val="28"/>
          <w:szCs w:val="28"/>
        </w:rPr>
        <w:t>-е изд., перераб. и доп. — Москва :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6E6EBD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>
        <w:rPr>
          <w:rFonts w:ascii="Times New Roman" w:hAnsi="Times New Roman" w:cs="Times New Roman"/>
          <w:color w:val="C00000"/>
          <w:sz w:val="28"/>
          <w:szCs w:val="28"/>
        </w:rPr>
        <w:t>607</w:t>
      </w:r>
      <w:r w:rsidRPr="006E6EBD">
        <w:rPr>
          <w:rFonts w:ascii="Times New Roman" w:hAnsi="Times New Roman" w:cs="Times New Roman"/>
          <w:color w:val="C00000"/>
          <w:sz w:val="28"/>
          <w:szCs w:val="28"/>
        </w:rPr>
        <w:t xml:space="preserve"> с. — (Профессиональное образование). — URL: </w:t>
      </w:r>
      <w:hyperlink r:id="rId8" w:history="1">
        <w:r w:rsidRPr="004A0D03">
          <w:rPr>
            <w:rStyle w:val="a3"/>
            <w:rFonts w:ascii="Times New Roman" w:hAnsi="Times New Roman" w:cs="Times New Roman"/>
            <w:sz w:val="28"/>
            <w:szCs w:val="28"/>
          </w:rPr>
          <w:t>https://urait.ru/book/ekonomika-otrasli-cenoobrazovanie-i-smetnoe-delo-v-stroitelstve-534015</w:t>
        </w:r>
      </w:hyperlink>
      <w:bookmarkStart w:id="0" w:name="_GoBack"/>
      <w:bookmarkEnd w:id="0"/>
      <w:r w:rsidRPr="006E6EBD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D25CD6" w:rsidRPr="006E6EBD" w:rsidRDefault="00751ECD" w:rsidP="00D25CD6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hyperlink r:id="rId9" w:anchor="none" w:history="1">
        <w:r w:rsidR="00D25CD6" w:rsidRPr="006E6EBD">
          <w:rPr>
            <w:rFonts w:ascii="Times New Roman" w:hAnsi="Times New Roman" w:cs="Times New Roman"/>
            <w:b/>
            <w:bCs/>
            <w:color w:val="000000" w:themeColor="text1"/>
            <w:sz w:val="28"/>
            <w:szCs w:val="28"/>
            <w:shd w:val="clear" w:color="auto" w:fill="FFFFFF"/>
          </w:rPr>
          <w:t>Акимов В. В.</w:t>
        </w:r>
      </w:hyperlink>
      <w:r w:rsidR="00D25CD6" w:rsidRPr="006E6EBD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D25CD6" w:rsidRPr="006E6EB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Экономика отрасли (строительство)</w:t>
      </w:r>
      <w:proofErr w:type="gramStart"/>
      <w:r w:rsidR="00D25CD6" w:rsidRPr="006E6EB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:</w:t>
      </w:r>
      <w:proofErr w:type="gramEnd"/>
      <w:r w:rsidR="00D25CD6" w:rsidRPr="006E6EB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учебник / В.В. Акимов, А.Г. Герасимова, Т.Н. Макарова, В.Ф. Мерзляков, К.А. Огай. — 2-е изд. — Москва: ИНФРА-М, 2022. — 300 </w:t>
      </w:r>
      <w:proofErr w:type="gramStart"/>
      <w:r w:rsidR="00D25CD6" w:rsidRPr="006E6EB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</w:t>
      </w:r>
      <w:proofErr w:type="gramEnd"/>
      <w:r w:rsidR="00D25CD6" w:rsidRPr="006E6EB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. </w:t>
      </w:r>
      <w:r w:rsidR="00D25CD6" w:rsidRPr="006E6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— (Среднее профессиональное образование). </w:t>
      </w:r>
      <w:r w:rsidR="00D25CD6" w:rsidRPr="006E6EB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— URL</w:t>
      </w:r>
      <w:proofErr w:type="gramStart"/>
      <w:r w:rsidR="00D25CD6" w:rsidRPr="006E6EB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:</w:t>
      </w:r>
      <w:proofErr w:type="gramEnd"/>
      <w:r w:rsidR="00D25CD6" w:rsidRPr="006E6EB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 </w:t>
      </w:r>
      <w:hyperlink r:id="rId10" w:history="1">
        <w:r w:rsidRPr="001A081C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https://znanium.ru/catalog/document?id=379735</w:t>
        </w:r>
      </w:hyperlink>
      <w:r w:rsidR="00D25CD6" w:rsidRPr="006E6EB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. — Режим доступа: по подписке.</w:t>
      </w:r>
    </w:p>
    <w:p w:rsidR="00751ECD" w:rsidRDefault="00751ECD" w:rsidP="00751EC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Грибов В.Д.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кономика организации (предприятия). Практикум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В.Д. Грибов.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196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</w:t>
      </w:r>
      <w:r w:rsidRPr="009B6E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D75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Pr="00D75A0C">
          <w:rPr>
            <w:rStyle w:val="a3"/>
            <w:rFonts w:ascii="Times New Roman" w:hAnsi="Times New Roman" w:cs="Times New Roman"/>
            <w:sz w:val="28"/>
            <w:szCs w:val="28"/>
          </w:rPr>
          <w:t>https://book.ru/books/952693</w:t>
        </w:r>
      </w:hyperlink>
      <w:r w:rsidRPr="00D75A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75A0C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81348" w:rsidRPr="00981348" w:rsidRDefault="00981348" w:rsidP="00981348">
      <w:pPr>
        <w:tabs>
          <w:tab w:val="left" w:pos="2734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81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Коршунова Е. Д.</w:t>
      </w:r>
      <w:r w:rsidRPr="0098134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9813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Экономика, организация и управление промышленным предприятием: учебник / Е.Д. Коршунова, О.В. Попова, И.Н. Дорожкин, О.Е. Зимовец. — Москва</w:t>
      </w:r>
      <w:proofErr w:type="gramStart"/>
      <w:r w:rsidRPr="009813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9813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КУРС: ИНФРА-М, 2023. — 272 с. — URL:  </w:t>
      </w:r>
      <w:hyperlink r:id="rId12" w:history="1">
        <w:r w:rsidR="00751ECD" w:rsidRPr="001A081C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https://znanium.ru/catalog/document?id=428071</w:t>
        </w:r>
      </w:hyperlink>
      <w:r w:rsidRPr="009813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6E6EBD" w:rsidRPr="006E6EBD" w:rsidRDefault="006E6EBD">
      <w:pPr>
        <w:tabs>
          <w:tab w:val="left" w:pos="2734"/>
        </w:tabs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6E6EBD" w:rsidRPr="006E6EBD" w:rsidRDefault="006E6EBD">
      <w:pPr>
        <w:tabs>
          <w:tab w:val="left" w:pos="2734"/>
        </w:tabs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sectPr w:rsidR="006E6EBD" w:rsidRPr="006E6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F11"/>
    <w:rsid w:val="00095F11"/>
    <w:rsid w:val="006E6EBD"/>
    <w:rsid w:val="00751ECD"/>
    <w:rsid w:val="00981348"/>
    <w:rsid w:val="00A809CE"/>
    <w:rsid w:val="00D2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1E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1E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ekonomika-otrasli-cenoobrazovanie-i-smetnoe-delo-v-stroitelstve-53401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s/944957" TargetMode="External"/><Relationship Id="rId12" Type="http://schemas.openxmlformats.org/officeDocument/2006/relationships/hyperlink" Target="https://znanium.ru/catalog/document?id=42807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ekonomika-stroitelstva-542018" TargetMode="External"/><Relationship Id="rId11" Type="http://schemas.openxmlformats.org/officeDocument/2006/relationships/hyperlink" Target="https://book.ru/books/952693" TargetMode="External"/><Relationship Id="rId5" Type="http://schemas.openxmlformats.org/officeDocument/2006/relationships/hyperlink" Target="https://urait.ru/book/ekonomika-stroitelstva-534768" TargetMode="External"/><Relationship Id="rId10" Type="http://schemas.openxmlformats.org/officeDocument/2006/relationships/hyperlink" Target="https://znanium.ru/catalog/document?id=37973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anium.com/catalog.php?item=booksearch&amp;code=%D0%B0%D0%BA%D0%B8%D0%BC%D0%BE%D0%B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3</cp:revision>
  <dcterms:created xsi:type="dcterms:W3CDTF">2023-11-20T13:56:00Z</dcterms:created>
  <dcterms:modified xsi:type="dcterms:W3CDTF">2024-04-12T10:43:00Z</dcterms:modified>
</cp:coreProperties>
</file>