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653" w:rsidRDefault="00453DA5" w:rsidP="009A68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ПМ.02 ПРЕДОСТАВЛЕНИЕ ГОСТИНИЧНЫХ УСЛУГ</w:t>
      </w:r>
    </w:p>
    <w:p w:rsidR="00453DA5" w:rsidRDefault="00453DA5" w:rsidP="00453D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02.01 Управление текущей деятельностью сотрудников служб, отделов гостиничного комплекса</w:t>
      </w:r>
    </w:p>
    <w:p w:rsidR="00453DA5" w:rsidRDefault="00453DA5" w:rsidP="00453D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3D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0738F" w:rsidRPr="0070738F" w:rsidRDefault="0070738F" w:rsidP="0070738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0738F">
        <w:rPr>
          <w:rFonts w:ascii="Times New Roman" w:hAnsi="Times New Roman" w:cs="Times New Roman"/>
          <w:b/>
          <w:color w:val="C00000"/>
          <w:sz w:val="28"/>
          <w:szCs w:val="28"/>
        </w:rPr>
        <w:t>Фаустова</w:t>
      </w:r>
      <w:proofErr w:type="spellEnd"/>
      <w:r w:rsidRPr="0070738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Н. В.</w:t>
      </w:r>
      <w:r w:rsidRPr="0070738F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и специфика предоставления гостиничных услуг в гостиницах: учебное пособие для СПО/ Н. В. </w:t>
      </w:r>
      <w:proofErr w:type="spellStart"/>
      <w:r w:rsidRPr="0070738F">
        <w:rPr>
          <w:rFonts w:ascii="Times New Roman" w:hAnsi="Times New Roman" w:cs="Times New Roman"/>
          <w:color w:val="C00000"/>
          <w:sz w:val="28"/>
          <w:szCs w:val="28"/>
        </w:rPr>
        <w:t>Фаустова</w:t>
      </w:r>
      <w:proofErr w:type="spellEnd"/>
      <w:r w:rsidRPr="0070738F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70738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0738F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188 с. — (Профессиональное образование). —— </w:t>
      </w:r>
      <w:r w:rsidRPr="0070738F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70738F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5" w:history="1"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specifika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predostavleniya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gostinichnyh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uslug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gostinicah</w:t>
        </w:r>
        <w:proofErr w:type="spellEnd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</w:rPr>
          <w:t>-519848</w:t>
        </w:r>
      </w:hyperlink>
      <w:r w:rsidRPr="0070738F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0738F" w:rsidRPr="008938FB" w:rsidRDefault="0070738F" w:rsidP="0070738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938FB">
        <w:rPr>
          <w:rFonts w:ascii="Times New Roman" w:hAnsi="Times New Roman" w:cs="Times New Roman"/>
          <w:b/>
          <w:color w:val="C00000"/>
          <w:sz w:val="28"/>
          <w:szCs w:val="28"/>
        </w:rPr>
        <w:t>Тимохина Т. Л.</w:t>
      </w:r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Гостиничный сервис</w:t>
      </w:r>
      <w:proofErr w:type="gramStart"/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Т. Л. Тимохина. — 2-е изд., перераб. и доп. — Москва : Издательство Юрайт, 2023. — 297 с. — (Профессиональное образование). — </w:t>
      </w:r>
      <w:r w:rsidRPr="008938FB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6" w:history="1"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F6F82" w:rsidRPr="003F6F8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3F6F82" w:rsidRPr="003F6F8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F6F82" w:rsidRPr="003F6F8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3F6F82" w:rsidRPr="003F6F8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gostinichnyy</w:t>
        </w:r>
        <w:proofErr w:type="spellEnd"/>
        <w:r w:rsidR="003F6F82" w:rsidRPr="003F6F8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F6F82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servis</w:t>
        </w:r>
        <w:proofErr w:type="spellEnd"/>
        <w:r w:rsidR="003F6F82" w:rsidRPr="003F6F82">
          <w:rPr>
            <w:rStyle w:val="a3"/>
            <w:rFonts w:ascii="Times New Roman" w:hAnsi="Times New Roman" w:cs="Times New Roman"/>
            <w:sz w:val="28"/>
            <w:szCs w:val="28"/>
          </w:rPr>
          <w:t>-512196</w:t>
        </w:r>
      </w:hyperlink>
      <w:r w:rsidRPr="008938FB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 w:rsidR="008938FB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0738F" w:rsidRPr="003171BA" w:rsidRDefault="0070738F" w:rsidP="0070738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>Чуваткин</w:t>
      </w:r>
      <w:proofErr w:type="spellEnd"/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П. П.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Управление персоналом гостиничных предприятий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П. П. </w:t>
      </w:r>
      <w:proofErr w:type="spell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Чуваткин</w:t>
      </w:r>
      <w:proofErr w:type="spell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, С. А. Горбатов ; под редакцией П. П. </w:t>
      </w:r>
      <w:proofErr w:type="spell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Чуваткина</w:t>
      </w:r>
      <w:proofErr w:type="spellEnd"/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280 с. — (Профессиональное образование). — </w:t>
      </w:r>
      <w:r w:rsidRPr="003171BA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7" w:history="1"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proofErr w:type="spellEnd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personalom</w:t>
        </w:r>
        <w:proofErr w:type="spellEnd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gostinichnyh</w:t>
        </w:r>
        <w:proofErr w:type="spellEnd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predpriyatiy</w:t>
        </w:r>
        <w:proofErr w:type="spellEnd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-518916</w:t>
        </w:r>
      </w:hyperlink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0738F" w:rsidRDefault="0070738F" w:rsidP="0070738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>Управление персоналом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 w:rsidR="003171BA" w:rsidRPr="003171BA"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> / А. А. </w:t>
      </w:r>
      <w:proofErr w:type="spell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Литвинюк</w:t>
      </w:r>
      <w:proofErr w:type="spell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[и др.] ; под редакцией А. А. </w:t>
      </w:r>
      <w:proofErr w:type="spell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Литвинюка</w:t>
      </w:r>
      <w:proofErr w:type="spell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. — 3-е изд., перераб. и доп. — Москва : Издательство Юрайт, 2023. — 361 с. — (Профессиональное образование). — </w:t>
      </w:r>
      <w:r w:rsidRPr="003171BA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8" w:history="1"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personalom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-530536</w:t>
        </w:r>
      </w:hyperlink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 w:rsidR="003171BA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453DA5" w:rsidRDefault="00453DA5" w:rsidP="00453D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171BA" w:rsidRPr="003171BA" w:rsidRDefault="003171BA" w:rsidP="003171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>Горленко О. А.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Управление персоналом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О. А. Горленко, Д. В. Ерохин, Т. П. </w:t>
      </w:r>
      <w:proofErr w:type="spell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Можаева</w:t>
      </w:r>
      <w:proofErr w:type="spell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217 с. — (Профессиональное образование). — </w:t>
      </w:r>
      <w:r w:rsidRPr="003171BA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9" w:history="1"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personalom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-531168</w:t>
        </w:r>
      </w:hyperlink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</w:p>
    <w:p w:rsidR="003171BA" w:rsidRDefault="003171BA" w:rsidP="003171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>Исаева О. М.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Управление персоналом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О. М. Исаева, Е. А. </w:t>
      </w:r>
      <w:proofErr w:type="spell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Припорова</w:t>
      </w:r>
      <w:proofErr w:type="spell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 — Москва : Издательство Юрайт, 2023. — 168 с. — (Профессиональное образование). — </w:t>
      </w:r>
      <w:r w:rsidRPr="003171BA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10" w:history="1"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personalom</w:t>
        </w:r>
        <w:proofErr w:type="spellEnd"/>
        <w:r w:rsidR="0060210C" w:rsidRPr="0060210C">
          <w:rPr>
            <w:rStyle w:val="a3"/>
            <w:rFonts w:ascii="Times New Roman" w:hAnsi="Times New Roman" w:cs="Times New Roman"/>
            <w:sz w:val="28"/>
            <w:szCs w:val="28"/>
          </w:rPr>
          <w:t>-513169</w:t>
        </w:r>
      </w:hyperlink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 w:rsidR="00CB6C01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CB6C01" w:rsidRPr="00FE5C89" w:rsidRDefault="00CB6C01" w:rsidP="00CB6C0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>Мошняга Е. В.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изучающих туризм (A2-B1+)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Мошняга. — 6-е изд., испр. и доп. — Москва : Издательство Юрайт, 2023. — 267 с. — (Профессиональное образование). — 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URL: </w:t>
      </w:r>
      <w:hyperlink r:id="rId11" w:history="1"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https://urait.ru/book/angliyskiy-yazyk-dlya-izuchayuschih-turizm-a2-b1-517078</w:t>
        </w:r>
      </w:hyperlink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Режим доступа по подписке.</w:t>
      </w:r>
    </w:p>
    <w:p w:rsidR="00453DA5" w:rsidRPr="00FE5C89" w:rsidRDefault="00732224" w:rsidP="00FE5C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2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Можаева</w:t>
      </w:r>
      <w:proofErr w:type="spellEnd"/>
      <w:r w:rsidRPr="00452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 Г. 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Гостиничный сервис</w:t>
      </w:r>
      <w:proofErr w:type="gramStart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Н.Г. </w:t>
      </w:r>
      <w:proofErr w:type="spellStart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Можаева</w:t>
      </w:r>
      <w:proofErr w:type="spellEnd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Г.В. Рыбачек. — 2-е изд.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испр.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242 </w:t>
      </w:r>
      <w:proofErr w:type="gramStart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5259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5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0210C" w:rsidRPr="00D901BD">
          <w:rPr>
            <w:rStyle w:val="a3"/>
            <w:rFonts w:ascii="Times New Roman" w:hAnsi="Times New Roman" w:cs="Times New Roman"/>
            <w:sz w:val="28"/>
            <w:szCs w:val="28"/>
          </w:rPr>
          <w:t>=398218</w:t>
        </w:r>
      </w:hyperlink>
      <w:r w:rsidRPr="00452595">
        <w:rPr>
          <w:rFonts w:ascii="Times New Roman" w:hAnsi="Times New Roman" w:cs="Times New Roman"/>
          <w:sz w:val="28"/>
          <w:szCs w:val="28"/>
        </w:rPr>
        <w:t xml:space="preserve">.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52595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453DA5" w:rsidRDefault="00453DA5" w:rsidP="003171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02.02 Управление текущей деятельностью департаментов</w:t>
      </w:r>
      <w:r w:rsidR="008938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(служб, отделов) гостиничного комплекса</w:t>
      </w:r>
    </w:p>
    <w:p w:rsidR="00453DA5" w:rsidRDefault="00453DA5" w:rsidP="00453D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3171BA" w:rsidRPr="003171BA" w:rsidRDefault="003171BA" w:rsidP="003171B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71BA">
        <w:rPr>
          <w:rFonts w:ascii="Times New Roman" w:hAnsi="Times New Roman" w:cs="Times New Roman"/>
          <w:b/>
          <w:color w:val="C00000"/>
          <w:sz w:val="28"/>
          <w:szCs w:val="28"/>
        </w:rPr>
        <w:t>Тимохина Т. Л.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>  Гостиничная индустрия</w:t>
      </w:r>
      <w:proofErr w:type="gramStart"/>
      <w:r w:rsidRPr="003171BA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Т. Л. Тимохина. — 2-е изд. — Москва : Издательство Юрайт, 2023. — 300 с. — (Профессиональное образование). — </w:t>
      </w:r>
      <w:r w:rsidRPr="003171BA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3171BA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13" w:history="1"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gostinichnaya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industriya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-512195</w:t>
        </w:r>
      </w:hyperlink>
      <w:r w:rsidRPr="003171BA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3171BA" w:rsidRPr="00CB6C01" w:rsidRDefault="008B4E48" w:rsidP="00CB6C0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B4E48">
        <w:rPr>
          <w:rFonts w:ascii="Times New Roman" w:hAnsi="Times New Roman" w:cs="Times New Roman"/>
          <w:b/>
          <w:color w:val="C00000"/>
          <w:sz w:val="28"/>
          <w:szCs w:val="28"/>
        </w:rPr>
        <w:t>Николенко П. Г.</w:t>
      </w:r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Гостиничная индустрия</w:t>
      </w:r>
      <w:proofErr w:type="gramStart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П. Г. Николенко, Е. А. </w:t>
      </w:r>
      <w:proofErr w:type="spellStart"/>
      <w:r w:rsidRPr="008B4E48">
        <w:rPr>
          <w:rFonts w:ascii="Times New Roman" w:hAnsi="Times New Roman" w:cs="Times New Roman"/>
          <w:color w:val="C00000"/>
          <w:sz w:val="28"/>
          <w:szCs w:val="28"/>
        </w:rPr>
        <w:t>Шамин</w:t>
      </w:r>
      <w:proofErr w:type="spellEnd"/>
      <w:r w:rsidRPr="008B4E48">
        <w:rPr>
          <w:rFonts w:ascii="Times New Roman" w:hAnsi="Times New Roman" w:cs="Times New Roman"/>
          <w:color w:val="C00000"/>
          <w:sz w:val="28"/>
          <w:szCs w:val="28"/>
        </w:rPr>
        <w:t>, Ю. С. Клюева. — Москва</w:t>
      </w:r>
      <w:proofErr w:type="gramStart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449 с. — (Профессиональное образование). — </w:t>
      </w:r>
      <w:r w:rsidRPr="008B4E48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14" w:history="1"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gostinichnaya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555955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industriya</w:t>
        </w:r>
        <w:proofErr w:type="spellEnd"/>
        <w:r w:rsidR="00555955" w:rsidRPr="00555955">
          <w:rPr>
            <w:rStyle w:val="a3"/>
            <w:rFonts w:ascii="Times New Roman" w:hAnsi="Times New Roman" w:cs="Times New Roman"/>
            <w:sz w:val="28"/>
            <w:szCs w:val="28"/>
          </w:rPr>
          <w:t>-517903</w:t>
        </w:r>
      </w:hyperlink>
      <w:r w:rsidRPr="008B4E48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453DA5" w:rsidRDefault="00453DA5" w:rsidP="00453D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32224" w:rsidRPr="00732224" w:rsidRDefault="00732224" w:rsidP="0073222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32224">
        <w:rPr>
          <w:rFonts w:ascii="Times New Roman" w:hAnsi="Times New Roman" w:cs="Times New Roman"/>
          <w:b/>
          <w:color w:val="C00000"/>
          <w:sz w:val="28"/>
          <w:szCs w:val="28"/>
        </w:rPr>
        <w:t>Фаустова</w:t>
      </w:r>
      <w:proofErr w:type="spellEnd"/>
      <w:r w:rsidRPr="0073222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Н. В.</w:t>
      </w:r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и специфика предоставления гостиничных услуг в гостиницах</w:t>
      </w:r>
      <w:proofErr w:type="gramStart"/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СПО/ Н. В. </w:t>
      </w:r>
      <w:proofErr w:type="spellStart"/>
      <w:r w:rsidRPr="00732224">
        <w:rPr>
          <w:rFonts w:ascii="Times New Roman" w:hAnsi="Times New Roman" w:cs="Times New Roman"/>
          <w:color w:val="C00000"/>
          <w:sz w:val="28"/>
          <w:szCs w:val="28"/>
        </w:rPr>
        <w:t>Фаустова</w:t>
      </w:r>
      <w:proofErr w:type="spellEnd"/>
      <w:r w:rsidRPr="00732224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188 с. — (Профессиональное образование). — </w:t>
      </w:r>
      <w:r w:rsidRPr="00732224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15" w:history="1"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specifika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predostavleniya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gostinichnyh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uslug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gostinicah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-519848</w:t>
        </w:r>
      </w:hyperlink>
      <w:r w:rsidRPr="00732224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32224" w:rsidRPr="00732224" w:rsidRDefault="00732224" w:rsidP="0073222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32224">
        <w:rPr>
          <w:rFonts w:ascii="Times New Roman" w:hAnsi="Times New Roman" w:cs="Times New Roman"/>
          <w:b/>
          <w:color w:val="C00000"/>
          <w:sz w:val="28"/>
          <w:szCs w:val="28"/>
        </w:rPr>
        <w:t>Дехтярь</w:t>
      </w:r>
      <w:proofErr w:type="spellEnd"/>
      <w:r w:rsidRPr="00732224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Г. М.</w:t>
      </w:r>
      <w:r w:rsidRPr="00732224">
        <w:rPr>
          <w:rFonts w:ascii="Times New Roman" w:hAnsi="Times New Roman" w:cs="Times New Roman"/>
          <w:color w:val="C00000"/>
          <w:sz w:val="28"/>
          <w:szCs w:val="28"/>
        </w:rPr>
        <w:t>  Стандартизация, сертификация и классификация в туризме</w:t>
      </w:r>
      <w:proofErr w:type="gramStart"/>
      <w:r w:rsidRPr="00732224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 / Г. М. </w:t>
      </w:r>
      <w:proofErr w:type="spellStart"/>
      <w:r w:rsidRPr="00732224">
        <w:rPr>
          <w:rFonts w:ascii="Times New Roman" w:hAnsi="Times New Roman" w:cs="Times New Roman"/>
          <w:color w:val="C00000"/>
          <w:sz w:val="28"/>
          <w:szCs w:val="28"/>
        </w:rPr>
        <w:t>Дехтярь</w:t>
      </w:r>
      <w:proofErr w:type="spellEnd"/>
      <w:r w:rsidRPr="00732224">
        <w:rPr>
          <w:rFonts w:ascii="Times New Roman" w:hAnsi="Times New Roman" w:cs="Times New Roman"/>
          <w:color w:val="C00000"/>
          <w:sz w:val="28"/>
          <w:szCs w:val="28"/>
        </w:rPr>
        <w:t>. — 5-е изд., перераб. и доп. — Москва : Издательство Юрайт, 2023. — 397 с.</w:t>
      </w:r>
      <w:r w:rsidRPr="00732224">
        <w:rPr>
          <w:rFonts w:ascii="Arial" w:hAnsi="Arial" w:cs="Arial"/>
          <w:color w:val="C00000"/>
          <w:shd w:val="clear" w:color="auto" w:fill="FFFFFF"/>
        </w:rPr>
        <w:t> </w:t>
      </w:r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 — (Профессиональная практика). — </w:t>
      </w:r>
      <w:r w:rsidRPr="00732224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732224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16" w:history="1"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standartizaciya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sertifikaciya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klassifikaciya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turizme</w:t>
        </w:r>
        <w:proofErr w:type="spellEnd"/>
        <w:r w:rsidR="006003C7" w:rsidRPr="00D901BD">
          <w:rPr>
            <w:rStyle w:val="a3"/>
            <w:rFonts w:ascii="Times New Roman" w:hAnsi="Times New Roman" w:cs="Times New Roman"/>
            <w:sz w:val="28"/>
            <w:szCs w:val="28"/>
          </w:rPr>
          <w:t>-518486</w:t>
        </w:r>
      </w:hyperlink>
      <w:r w:rsidRPr="00732224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32224" w:rsidRPr="00CB6C01" w:rsidRDefault="007B4473" w:rsidP="00CB6C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7" w:anchor="none" w:history="1">
        <w:r w:rsidR="00FE5C89" w:rsidRPr="0075778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Семеркова Л. Н.</w:t>
        </w:r>
      </w:hyperlink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и организация гостиничных услуг</w:t>
      </w:r>
      <w:proofErr w:type="gramStart"/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/Л. Н. </w:t>
      </w:r>
      <w:proofErr w:type="spellStart"/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Семеркова</w:t>
      </w:r>
      <w:proofErr w:type="spellEnd"/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А. Белякова, Т. И. </w:t>
      </w:r>
      <w:proofErr w:type="spellStart"/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Шерстобитова</w:t>
      </w:r>
      <w:proofErr w:type="spellEnd"/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– Москва : НИЦ ИНФРА - </w:t>
      </w:r>
      <w:r w:rsidR="00FE5C89">
        <w:rPr>
          <w:rFonts w:ascii="Times New Roman" w:eastAsia="Times New Roman" w:hAnsi="Times New Roman" w:cs="Times New Roman"/>
          <w:sz w:val="28"/>
          <w:szCs w:val="28"/>
          <w:lang w:eastAsia="ru-RU"/>
        </w:rPr>
        <w:t>М, 2022</w:t>
      </w:r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- 320 с. </w:t>
      </w:r>
      <w:r w:rsidR="00FE5C89"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C89" w:rsidRPr="007577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FE5C89"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E5C89"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25EF8" w:rsidRPr="00D901BD">
          <w:rPr>
            <w:rStyle w:val="a3"/>
            <w:rFonts w:ascii="Times New Roman" w:hAnsi="Times New Roman" w:cs="Times New Roman"/>
            <w:sz w:val="28"/>
            <w:szCs w:val="28"/>
          </w:rPr>
          <w:t>=398222</w:t>
        </w:r>
      </w:hyperlink>
      <w:r w:rsidR="00FE5C89" w:rsidRPr="0075778D">
        <w:rPr>
          <w:rFonts w:ascii="Times New Roman" w:hAnsi="Times New Roman" w:cs="Times New Roman"/>
          <w:sz w:val="28"/>
          <w:szCs w:val="28"/>
        </w:rPr>
        <w:t xml:space="preserve">. </w:t>
      </w:r>
      <w:r w:rsidR="00FE5C89"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FE5C89" w:rsidRPr="0075778D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453DA5" w:rsidRDefault="00453DA5" w:rsidP="00453D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02.03 Координация деятельности службы приема и размещения или иного средства размещения</w:t>
      </w:r>
    </w:p>
    <w:p w:rsidR="00453DA5" w:rsidRDefault="00453DA5" w:rsidP="00453D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3DA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 </w:t>
      </w: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B4E48" w:rsidRPr="008938FB" w:rsidRDefault="008B4E48" w:rsidP="008B4E4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938FB">
        <w:rPr>
          <w:rFonts w:ascii="Times New Roman" w:hAnsi="Times New Roman" w:cs="Times New Roman"/>
          <w:b/>
          <w:color w:val="C00000"/>
          <w:sz w:val="28"/>
          <w:szCs w:val="28"/>
        </w:rPr>
        <w:t>Тимохина Т. Л.</w:t>
      </w:r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Гостиничный сервис</w:t>
      </w:r>
      <w:proofErr w:type="gramStart"/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Т. Л. Тимохина. — 2-е изд., перераб. и доп. — Москва : Издательство Юрайт, 2023. — 297 с. — (Профессиональное образование). — </w:t>
      </w:r>
      <w:r w:rsidRPr="008938FB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19" w:history="1"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gostinichnyy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servis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-512196</w:t>
        </w:r>
      </w:hyperlink>
      <w:r w:rsidRPr="008938FB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8B4E48" w:rsidRPr="00CB6C01" w:rsidRDefault="00732224" w:rsidP="00CB6C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2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Можаева</w:t>
      </w:r>
      <w:proofErr w:type="spellEnd"/>
      <w:r w:rsidRPr="00452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 Г. 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Гостиничный сервис</w:t>
      </w:r>
      <w:proofErr w:type="gramStart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Н.Г. </w:t>
      </w:r>
      <w:proofErr w:type="spellStart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Можаева</w:t>
      </w:r>
      <w:proofErr w:type="spellEnd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Г.В. Рыбачек. — 2-е изд.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испр.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242 </w:t>
      </w:r>
      <w:proofErr w:type="gramStart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5259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5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0" w:history="1"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=398218</w:t>
        </w:r>
      </w:hyperlink>
      <w:r w:rsidRPr="00452595">
        <w:rPr>
          <w:rFonts w:ascii="Times New Roman" w:hAnsi="Times New Roman" w:cs="Times New Roman"/>
          <w:sz w:val="28"/>
          <w:szCs w:val="28"/>
        </w:rPr>
        <w:t xml:space="preserve">.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52595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453DA5" w:rsidRDefault="00453DA5" w:rsidP="00453D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53DA5" w:rsidRDefault="00CB6C01" w:rsidP="00CB6C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778D">
        <w:rPr>
          <w:rFonts w:ascii="Times New Roman" w:hAnsi="Times New Roman" w:cs="Times New Roman"/>
          <w:b/>
          <w:bCs/>
          <w:sz w:val="28"/>
          <w:szCs w:val="28"/>
        </w:rPr>
        <w:t>Джум</w:t>
      </w:r>
      <w:proofErr w:type="spellEnd"/>
      <w:r w:rsidRPr="0075778D">
        <w:rPr>
          <w:rFonts w:ascii="Times New Roman" w:hAnsi="Times New Roman" w:cs="Times New Roman"/>
          <w:b/>
          <w:bCs/>
          <w:sz w:val="28"/>
          <w:szCs w:val="28"/>
        </w:rPr>
        <w:t xml:space="preserve"> Т. А.</w:t>
      </w:r>
      <w:r w:rsidRPr="0075778D">
        <w:rPr>
          <w:rFonts w:ascii="Times New Roman" w:hAnsi="Times New Roman" w:cs="Times New Roman"/>
          <w:bCs/>
          <w:sz w:val="28"/>
          <w:szCs w:val="28"/>
        </w:rPr>
        <w:t xml:space="preserve"> Организация гостиничного хозяйства: учебное пособие / Т. А. </w:t>
      </w:r>
      <w:proofErr w:type="spellStart"/>
      <w:r w:rsidRPr="0075778D">
        <w:rPr>
          <w:rFonts w:ascii="Times New Roman" w:hAnsi="Times New Roman" w:cs="Times New Roman"/>
          <w:bCs/>
          <w:sz w:val="28"/>
          <w:szCs w:val="28"/>
        </w:rPr>
        <w:t>Джум</w:t>
      </w:r>
      <w:proofErr w:type="spellEnd"/>
      <w:r w:rsidRPr="0075778D">
        <w:rPr>
          <w:rFonts w:ascii="Times New Roman" w:hAnsi="Times New Roman" w:cs="Times New Roman"/>
          <w:bCs/>
          <w:sz w:val="28"/>
          <w:szCs w:val="28"/>
        </w:rPr>
        <w:t>. – Москва</w:t>
      </w:r>
      <w:proofErr w:type="gramStart"/>
      <w:r w:rsidRPr="0075778D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5778D">
        <w:rPr>
          <w:rFonts w:ascii="Times New Roman" w:hAnsi="Times New Roman" w:cs="Times New Roman"/>
          <w:bCs/>
          <w:sz w:val="28"/>
          <w:szCs w:val="28"/>
        </w:rPr>
        <w:t xml:space="preserve"> Инфра - </w:t>
      </w:r>
      <w:r>
        <w:rPr>
          <w:rFonts w:ascii="Times New Roman" w:hAnsi="Times New Roman" w:cs="Times New Roman"/>
          <w:bCs/>
          <w:sz w:val="28"/>
          <w:szCs w:val="28"/>
        </w:rPr>
        <w:t>М, 2022</w:t>
      </w:r>
      <w:r w:rsidRPr="0075778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400 с. </w:t>
      </w:r>
      <w:r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7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1" w:history="1"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=399593</w:t>
        </w:r>
      </w:hyperlink>
      <w:r w:rsidRPr="0075778D">
        <w:rPr>
          <w:rFonts w:ascii="Times New Roman" w:hAnsi="Times New Roman" w:cs="Times New Roman"/>
          <w:sz w:val="28"/>
          <w:szCs w:val="28"/>
        </w:rPr>
        <w:t xml:space="preserve">. </w:t>
      </w:r>
      <w:r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5778D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CB6C01" w:rsidRPr="00CB6C01" w:rsidRDefault="00CB6C01" w:rsidP="00CB6C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DA5" w:rsidRDefault="00453DA5" w:rsidP="007322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МДК 02.04 </w:t>
      </w:r>
      <w:r w:rsidR="003F6F82">
        <w:rPr>
          <w:rFonts w:ascii="Times New Roman" w:hAnsi="Times New Roman" w:cs="Times New Roman"/>
          <w:b/>
          <w:sz w:val="28"/>
          <w:szCs w:val="28"/>
        </w:rPr>
        <w:t>Система к</w:t>
      </w:r>
      <w:r>
        <w:rPr>
          <w:rFonts w:ascii="Times New Roman" w:hAnsi="Times New Roman" w:cs="Times New Roman"/>
          <w:b/>
          <w:sz w:val="28"/>
          <w:szCs w:val="28"/>
        </w:rPr>
        <w:t>лассификаци</w:t>
      </w:r>
      <w:r w:rsidR="003F6F8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средств размещения</w:t>
      </w:r>
    </w:p>
    <w:p w:rsidR="00453DA5" w:rsidRDefault="00453DA5" w:rsidP="00453D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32224" w:rsidRPr="008938FB" w:rsidRDefault="00732224" w:rsidP="0073222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938FB">
        <w:rPr>
          <w:rFonts w:ascii="Times New Roman" w:hAnsi="Times New Roman" w:cs="Times New Roman"/>
          <w:b/>
          <w:color w:val="C00000"/>
          <w:sz w:val="28"/>
          <w:szCs w:val="28"/>
        </w:rPr>
        <w:t>Тимохина Т. Л.</w:t>
      </w:r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Гостиничный сервис</w:t>
      </w:r>
      <w:proofErr w:type="gramStart"/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СПО/ Т. Л. Тимохина. — 2-е изд., перераб. и доп. — Москва : Издательство Юрайт, 2023. — 297 с. — (Профессиональное образование). — </w:t>
      </w:r>
      <w:r w:rsidRPr="008938FB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8938FB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22" w:history="1"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gostinichnyy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servis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-512196</w:t>
        </w:r>
      </w:hyperlink>
      <w:r w:rsidRPr="008938FB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32224" w:rsidRPr="008B4E48" w:rsidRDefault="00732224" w:rsidP="0073222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B4E48">
        <w:rPr>
          <w:rFonts w:ascii="Times New Roman" w:hAnsi="Times New Roman" w:cs="Times New Roman"/>
          <w:b/>
          <w:color w:val="C00000"/>
          <w:sz w:val="28"/>
          <w:szCs w:val="28"/>
        </w:rPr>
        <w:t>Николенко П. Г.</w:t>
      </w:r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Гостиничная индустрия</w:t>
      </w:r>
      <w:proofErr w:type="gramStart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СПО/ П. Г. Николенко, Е. А. </w:t>
      </w:r>
      <w:proofErr w:type="spellStart"/>
      <w:r w:rsidRPr="008B4E48">
        <w:rPr>
          <w:rFonts w:ascii="Times New Roman" w:hAnsi="Times New Roman" w:cs="Times New Roman"/>
          <w:color w:val="C00000"/>
          <w:sz w:val="28"/>
          <w:szCs w:val="28"/>
        </w:rPr>
        <w:t>Шамин</w:t>
      </w:r>
      <w:proofErr w:type="spellEnd"/>
      <w:r w:rsidRPr="008B4E48">
        <w:rPr>
          <w:rFonts w:ascii="Times New Roman" w:hAnsi="Times New Roman" w:cs="Times New Roman"/>
          <w:color w:val="C00000"/>
          <w:sz w:val="28"/>
          <w:szCs w:val="28"/>
        </w:rPr>
        <w:t>, Ю. С. Клюева. — Москва</w:t>
      </w:r>
      <w:proofErr w:type="gramStart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449 с. — (Профессиональное образование). — </w:t>
      </w:r>
      <w:r w:rsidRPr="008B4E48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8B4E48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23" w:history="1"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gostinichnaya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industriya</w:t>
        </w:r>
        <w:proofErr w:type="spellEnd"/>
        <w:r w:rsidR="007B4473" w:rsidRPr="007B4473">
          <w:rPr>
            <w:rStyle w:val="a3"/>
            <w:rFonts w:ascii="Times New Roman" w:hAnsi="Times New Roman" w:cs="Times New Roman"/>
            <w:sz w:val="28"/>
            <w:szCs w:val="28"/>
          </w:rPr>
          <w:t>-517903</w:t>
        </w:r>
      </w:hyperlink>
      <w:r w:rsidRPr="008B4E48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32224" w:rsidRPr="00452595" w:rsidRDefault="00732224" w:rsidP="007322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Можаева</w:t>
      </w:r>
      <w:proofErr w:type="spellEnd"/>
      <w:r w:rsidRPr="00732224">
        <w:rPr>
          <w:rFonts w:ascii="Times New Roman" w:hAnsi="Times New Roman" w:cs="Times New Roman"/>
          <w:b/>
          <w:sz w:val="28"/>
          <w:szCs w:val="28"/>
        </w:rPr>
        <w:t xml:space="preserve"> Н. Г.</w:t>
      </w:r>
      <w:r w:rsidRPr="00732224">
        <w:rPr>
          <w:rFonts w:ascii="Times New Roman" w:hAnsi="Times New Roman" w:cs="Times New Roman"/>
          <w:sz w:val="28"/>
          <w:szCs w:val="28"/>
        </w:rPr>
        <w:t xml:space="preserve"> Индустрия гостеприимства: практикум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 xml:space="preserve"> учебное пособие / Н.Г. </w:t>
      </w:r>
      <w:proofErr w:type="spellStart"/>
      <w:r w:rsidRPr="00732224">
        <w:rPr>
          <w:rFonts w:ascii="Times New Roman" w:hAnsi="Times New Roman" w:cs="Times New Roman"/>
          <w:sz w:val="28"/>
          <w:szCs w:val="28"/>
        </w:rPr>
        <w:t>Можаева</w:t>
      </w:r>
      <w:proofErr w:type="spellEnd"/>
      <w:r w:rsidRPr="00732224">
        <w:rPr>
          <w:rFonts w:ascii="Times New Roman" w:hAnsi="Times New Roman" w:cs="Times New Roman"/>
          <w:sz w:val="28"/>
          <w:szCs w:val="28"/>
        </w:rPr>
        <w:t xml:space="preserve">, М.В. </w:t>
      </w:r>
      <w:proofErr w:type="spellStart"/>
      <w:r w:rsidRPr="00732224">
        <w:rPr>
          <w:rFonts w:ascii="Times New Roman" w:hAnsi="Times New Roman" w:cs="Times New Roman"/>
          <w:sz w:val="28"/>
          <w:szCs w:val="28"/>
        </w:rPr>
        <w:t>Камшечко</w:t>
      </w:r>
      <w:proofErr w:type="spellEnd"/>
      <w:r w:rsidRPr="00732224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 xml:space="preserve"> ИНФРА-М, 2022. — 120 </w:t>
      </w:r>
      <w:proofErr w:type="gramStart"/>
      <w:r w:rsidRPr="0073222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32224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7322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5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52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4" w:history="1"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=399524</w:t>
        </w:r>
      </w:hyperlink>
      <w:r w:rsidRPr="00452595">
        <w:rPr>
          <w:rFonts w:ascii="Times New Roman" w:hAnsi="Times New Roman" w:cs="Times New Roman"/>
          <w:sz w:val="28"/>
          <w:szCs w:val="28"/>
        </w:rPr>
        <w:t xml:space="preserve">. </w:t>
      </w:r>
      <w:r w:rsidRPr="004525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52595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732224" w:rsidRPr="00732224" w:rsidRDefault="00732224" w:rsidP="007322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DA5" w:rsidRDefault="00453DA5" w:rsidP="00453D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B6C01" w:rsidRPr="0075778D" w:rsidRDefault="00CB6C01" w:rsidP="00CB6C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75778D">
        <w:rPr>
          <w:rFonts w:ascii="Times New Roman" w:hAnsi="Times New Roman" w:cs="Times New Roman"/>
          <w:b/>
          <w:bCs/>
          <w:sz w:val="28"/>
          <w:szCs w:val="28"/>
        </w:rPr>
        <w:t>Джум</w:t>
      </w:r>
      <w:proofErr w:type="spellEnd"/>
      <w:r w:rsidRPr="0075778D">
        <w:rPr>
          <w:rFonts w:ascii="Times New Roman" w:hAnsi="Times New Roman" w:cs="Times New Roman"/>
          <w:b/>
          <w:bCs/>
          <w:sz w:val="28"/>
          <w:szCs w:val="28"/>
        </w:rPr>
        <w:t xml:space="preserve"> Т. А.</w:t>
      </w:r>
      <w:r w:rsidRPr="0075778D">
        <w:rPr>
          <w:rFonts w:ascii="Times New Roman" w:hAnsi="Times New Roman" w:cs="Times New Roman"/>
          <w:bCs/>
          <w:sz w:val="28"/>
          <w:szCs w:val="28"/>
        </w:rPr>
        <w:t xml:space="preserve"> Организация гостиничного хозяйства: учебное пособие / Т. А. </w:t>
      </w:r>
      <w:proofErr w:type="spellStart"/>
      <w:r w:rsidRPr="0075778D">
        <w:rPr>
          <w:rFonts w:ascii="Times New Roman" w:hAnsi="Times New Roman" w:cs="Times New Roman"/>
          <w:bCs/>
          <w:sz w:val="28"/>
          <w:szCs w:val="28"/>
        </w:rPr>
        <w:t>Джум</w:t>
      </w:r>
      <w:proofErr w:type="spellEnd"/>
      <w:r w:rsidRPr="0075778D">
        <w:rPr>
          <w:rFonts w:ascii="Times New Roman" w:hAnsi="Times New Roman" w:cs="Times New Roman"/>
          <w:bCs/>
          <w:sz w:val="28"/>
          <w:szCs w:val="28"/>
        </w:rPr>
        <w:t>. – Москва</w:t>
      </w:r>
      <w:proofErr w:type="gramStart"/>
      <w:r w:rsidRPr="0075778D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5778D">
        <w:rPr>
          <w:rFonts w:ascii="Times New Roman" w:hAnsi="Times New Roman" w:cs="Times New Roman"/>
          <w:bCs/>
          <w:sz w:val="28"/>
          <w:szCs w:val="28"/>
        </w:rPr>
        <w:t xml:space="preserve"> Инфра - </w:t>
      </w:r>
      <w:r>
        <w:rPr>
          <w:rFonts w:ascii="Times New Roman" w:hAnsi="Times New Roman" w:cs="Times New Roman"/>
          <w:bCs/>
          <w:sz w:val="28"/>
          <w:szCs w:val="28"/>
        </w:rPr>
        <w:t>М, 2022</w:t>
      </w:r>
      <w:r w:rsidRPr="0075778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400 с.</w:t>
      </w:r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7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57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5" w:history="1"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B4473" w:rsidRPr="00D901BD">
          <w:rPr>
            <w:rStyle w:val="a3"/>
            <w:rFonts w:ascii="Times New Roman" w:hAnsi="Times New Roman" w:cs="Times New Roman"/>
            <w:sz w:val="28"/>
            <w:szCs w:val="28"/>
          </w:rPr>
          <w:t>=399593</w:t>
        </w:r>
      </w:hyperlink>
      <w:r w:rsidRPr="0075778D">
        <w:rPr>
          <w:rFonts w:ascii="Times New Roman" w:hAnsi="Times New Roman" w:cs="Times New Roman"/>
          <w:sz w:val="28"/>
          <w:szCs w:val="28"/>
        </w:rPr>
        <w:t xml:space="preserve">. </w:t>
      </w:r>
      <w:r w:rsidRPr="007577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5778D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CB6C01" w:rsidRPr="0075778D" w:rsidRDefault="00CB6C01" w:rsidP="00CB6C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B6C01" w:rsidRPr="00757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A5"/>
    <w:rsid w:val="0020405B"/>
    <w:rsid w:val="003171BA"/>
    <w:rsid w:val="003F6F82"/>
    <w:rsid w:val="00453DA5"/>
    <w:rsid w:val="00555955"/>
    <w:rsid w:val="006003C7"/>
    <w:rsid w:val="0060210C"/>
    <w:rsid w:val="0070738F"/>
    <w:rsid w:val="00732224"/>
    <w:rsid w:val="007B4473"/>
    <w:rsid w:val="008938FB"/>
    <w:rsid w:val="008B4E48"/>
    <w:rsid w:val="00925EF8"/>
    <w:rsid w:val="009A687A"/>
    <w:rsid w:val="00CB6C01"/>
    <w:rsid w:val="00E37653"/>
    <w:rsid w:val="00FE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F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6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upravlenie-personalom-530536" TargetMode="External"/><Relationship Id="rId13" Type="http://schemas.openxmlformats.org/officeDocument/2006/relationships/hyperlink" Target="https://urait.ru/book/gostinichnaya-industriya-512195" TargetMode="External"/><Relationship Id="rId18" Type="http://schemas.openxmlformats.org/officeDocument/2006/relationships/hyperlink" Target="https://znanium.com/catalog/document?id=39822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znanium.com/catalog/document?id=399593" TargetMode="External"/><Relationship Id="rId7" Type="http://schemas.openxmlformats.org/officeDocument/2006/relationships/hyperlink" Target="https://urait.ru/book/upravlenie-personalom-gostinichnyh-predpriyatiy-518916" TargetMode="External"/><Relationship Id="rId12" Type="http://schemas.openxmlformats.org/officeDocument/2006/relationships/hyperlink" Target="https://znanium.com/catalog/document?id=398218" TargetMode="External"/><Relationship Id="rId17" Type="http://schemas.openxmlformats.org/officeDocument/2006/relationships/hyperlink" Target="http://znanium.com/catalog.php?item=booksearch&amp;code=%D1%81%D0%B5%D0%BC%D0%B5%D1%80%D0%BA%D0%BE%D0%B2%D0%B0" TargetMode="External"/><Relationship Id="rId25" Type="http://schemas.openxmlformats.org/officeDocument/2006/relationships/hyperlink" Target="https://znanium.com/catalog/document?id=3995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standartizaciya-sertifikaciya-i-klassifikaciya-v-turizme-518486" TargetMode="External"/><Relationship Id="rId20" Type="http://schemas.openxmlformats.org/officeDocument/2006/relationships/hyperlink" Target="https://znanium.com/catalog/document?id=398218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ook/gostinichnyy-servis-512196" TargetMode="External"/><Relationship Id="rId11" Type="http://schemas.openxmlformats.org/officeDocument/2006/relationships/hyperlink" Target="https://urait.ru/book/angliyskiy-yazyk-dlya-izuchayuschih-turizm-a2-b1-517078" TargetMode="External"/><Relationship Id="rId24" Type="http://schemas.openxmlformats.org/officeDocument/2006/relationships/hyperlink" Target="https://znanium.com/catalog/document?id=399524" TargetMode="External"/><Relationship Id="rId5" Type="http://schemas.openxmlformats.org/officeDocument/2006/relationships/hyperlink" Target="https://urait.ru/book/organizaciya-i-specifika-predostavleniya-gostinichnyh-uslug-v-gostinicah-519848" TargetMode="External"/><Relationship Id="rId15" Type="http://schemas.openxmlformats.org/officeDocument/2006/relationships/hyperlink" Target="https://urait.ru/book/organizaciya-i-specifika-predostavleniya-gostinichnyh-uslug-v-gostinicah-519848" TargetMode="External"/><Relationship Id="rId23" Type="http://schemas.openxmlformats.org/officeDocument/2006/relationships/hyperlink" Target="https://urait.ru/book/gostinichnaya-industriya-517903" TargetMode="External"/><Relationship Id="rId10" Type="http://schemas.openxmlformats.org/officeDocument/2006/relationships/hyperlink" Target="https://urait.ru/book/upravlenie-personalom-513169" TargetMode="External"/><Relationship Id="rId19" Type="http://schemas.openxmlformats.org/officeDocument/2006/relationships/hyperlink" Target="https://urait.ru/book/gostinichnyy-servis-5121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upravlenie-personalom-531168" TargetMode="External"/><Relationship Id="rId14" Type="http://schemas.openxmlformats.org/officeDocument/2006/relationships/hyperlink" Target="https://urait.ru/book/gostinichnaya-industriya-517903" TargetMode="External"/><Relationship Id="rId22" Type="http://schemas.openxmlformats.org/officeDocument/2006/relationships/hyperlink" Target="https://urait.ru/book/gostinichnyy-servis-51219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6</cp:revision>
  <dcterms:created xsi:type="dcterms:W3CDTF">2023-03-15T14:57:00Z</dcterms:created>
  <dcterms:modified xsi:type="dcterms:W3CDTF">2023-04-03T08:50:00Z</dcterms:modified>
</cp:coreProperties>
</file>