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52" w:rsidRPr="00182552" w:rsidRDefault="00182552" w:rsidP="00182552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36"/>
          <w:szCs w:val="36"/>
          <w:lang w:eastAsia="ru-RU"/>
        </w:rPr>
      </w:pPr>
      <w:r w:rsidRPr="00182552">
        <w:rPr>
          <w:rFonts w:ascii="Arial" w:eastAsia="Times New Roman" w:hAnsi="Arial" w:cs="Arial"/>
          <w:b/>
          <w:bCs/>
          <w:color w:val="4D4D4D"/>
          <w:sz w:val="36"/>
          <w:szCs w:val="36"/>
          <w:lang w:eastAsia="ru-RU"/>
        </w:rPr>
        <w:t>Приказ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</w:p>
    <w:p w:rsidR="00182552" w:rsidRPr="00182552" w:rsidRDefault="00182552" w:rsidP="0018255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мая 2020</w:t>
      </w:r>
    </w:p>
    <w:p w:rsidR="00182552" w:rsidRPr="00182552" w:rsidRDefault="00182552" w:rsidP="0018255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3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  <w:proofErr w:type="gramEnd"/>
    </w:p>
    <w:p w:rsidR="00182552" w:rsidRPr="00182552" w:rsidRDefault="00182552" w:rsidP="0018255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5" w:anchor="1000" w:history="1">
        <w:r w:rsidRPr="0018255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182552" w:rsidRPr="00182552" w:rsidRDefault="00182552" w:rsidP="0018255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 г. N 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организациях высшего образования" (зарегистрирован Министерством юстиции Российской Федерации 13 августа 2014 г., регистрационный N 33576) и от 14 февраля 2018 г. N 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 г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N 658" (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25 апреля 2018 г., регистрационный N 50902).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182552" w:rsidRPr="00182552" w:rsidTr="00182552">
        <w:tc>
          <w:tcPr>
            <w:tcW w:w="2500" w:type="pct"/>
            <w:hideMark/>
          </w:tcPr>
          <w:p w:rsidR="00182552" w:rsidRPr="00182552" w:rsidRDefault="00182552" w:rsidP="0018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 </w:t>
            </w:r>
          </w:p>
        </w:tc>
        <w:tc>
          <w:tcPr>
            <w:tcW w:w="2500" w:type="pct"/>
            <w:hideMark/>
          </w:tcPr>
          <w:p w:rsidR="00182552" w:rsidRPr="00182552" w:rsidRDefault="00182552" w:rsidP="0018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182552" w:rsidRPr="00182552" w:rsidRDefault="00182552" w:rsidP="001825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мая 2020 г.</w:t>
      </w:r>
    </w:p>
    <w:p w:rsidR="00182552" w:rsidRPr="00182552" w:rsidRDefault="00182552" w:rsidP="001825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58468</w:t>
      </w:r>
    </w:p>
    <w:p w:rsidR="00182552" w:rsidRPr="00182552" w:rsidRDefault="00182552" w:rsidP="001825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182552" w:rsidRPr="00182552" w:rsidRDefault="00182552" w:rsidP="0018255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18255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20 февраля 2020 г. N 59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8255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Порядок</w:t>
      </w:r>
      <w:r w:rsidRPr="0018255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наркотических средств и психотропных веществ.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hyperlink r:id="rId7" w:anchor="1111" w:history="1">
        <w:r w:rsidRPr="0018255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u w:val="single"/>
          <w:lang w:eastAsia="ru-RU"/>
        </w:rPr>
        <w:t>Тестирование осуществляется ежегодно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распорядительным актом руководителя образовательной организации, проводящей тестирование.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Для проведения тестирования руководитель образовательной организации, проводящей тестирование:</w:t>
      </w:r>
    </w:p>
    <w:p w:rsidR="00182552" w:rsidRPr="00182552" w:rsidRDefault="000368C6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организует </w:t>
      </w:r>
      <w:r w:rsidR="00182552"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получение от обучающихся либо от их родителей или иных законных представителей информированных согласий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82552" w:rsidRPr="00182552" w:rsidRDefault="000368C6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182552" w:rsidRPr="00182552" w:rsidRDefault="000368C6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82552" w:rsidRPr="00182552" w:rsidRDefault="000368C6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утверждает расписание тестирования по классам (группам) и кабинетам (аудиториям);</w:t>
      </w:r>
    </w:p>
    <w:p w:rsidR="00182552" w:rsidRPr="00182552" w:rsidRDefault="000368C6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r w:rsidR="00182552"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обеспечивает </w:t>
      </w:r>
      <w:r w:rsidR="00182552"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 xml:space="preserve">соблюдение </w:t>
      </w:r>
      <w:r w:rsidR="00182552" w:rsidRPr="00182552">
        <w:rPr>
          <w:rFonts w:ascii="Arial" w:eastAsia="Times New Roman" w:hAnsi="Arial" w:cs="Arial"/>
          <w:b/>
          <w:i/>
          <w:color w:val="333333"/>
          <w:sz w:val="23"/>
          <w:szCs w:val="23"/>
          <w:u w:val="single"/>
          <w:lang w:eastAsia="ru-RU"/>
        </w:rPr>
        <w:t>конфиденциальности</w:t>
      </w:r>
      <w:r w:rsidR="00182552"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 xml:space="preserve"> при проведении тестирования и хранении результатов тестирования.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Тестирование проводится методом получения информации на основании ответов на вопросы.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7. </w:t>
      </w:r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Форма проведения тестирования определяется образовательной организацией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</w:t>
      </w:r>
      <w:bookmarkStart w:id="1" w:name="_GoBack"/>
      <w:bookmarkEnd w:id="1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определение вероятности вовлечения обучающихся в незаконное потребление наркотических средств и психотропных веществ.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 форме ответа тестирование является письменным.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При проведении тестирования в каждом кабинете (аудитории) присутствует член Комиссии.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</w:t>
      </w:r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образовательных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организациях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наркотических средств и психотропных веществ;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2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2019, N 30, ст. 4134).</w:t>
      </w:r>
    </w:p>
    <w:p w:rsidR="00182552" w:rsidRPr="00182552" w:rsidRDefault="00182552" w:rsidP="00671D18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18255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82552" w:rsidRPr="00182552" w:rsidRDefault="00182552" w:rsidP="00671D18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proofErr w:type="spell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определило новый порядок ежегодного социально-психологического тестирования лиц, обучающихся в школах и профессиональных образовательных организациях. О студентах вузах речь не идет. </w:t>
      </w:r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 xml:space="preserve">Цель тестирования - профилактика незаконного потребления </w:t>
      </w:r>
      <w:proofErr w:type="gramStart"/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обучающимися</w:t>
      </w:r>
      <w:proofErr w:type="gramEnd"/>
      <w:r w:rsidRPr="00182552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 xml:space="preserve"> наркотиков.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Установлен минимальный возраст лиц - 13 лет. Тестирование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начиная с 7 класса обучения в школе. Как и ранее, лица, достигшие 15 лет, проходят процедуру </w:t>
      </w: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их письменного информированного согласия, остальные - с согласия одного из родителей или иного законного представителя.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Тестирование проводится путем ответов на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вопросы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в письменной, так и в электронной форме.</w:t>
      </w:r>
    </w:p>
    <w:p w:rsidR="00182552" w:rsidRPr="00182552" w:rsidRDefault="00182552" w:rsidP="00671D1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вступает в силу с момента признания </w:t>
      </w:r>
      <w:proofErr w:type="gramStart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утратившим</w:t>
      </w:r>
      <w:proofErr w:type="gramEnd"/>
      <w:r w:rsidRPr="001825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силу ранее утвержденного порядка.</w:t>
      </w:r>
    </w:p>
    <w:p w:rsidR="00787A04" w:rsidRDefault="00787A04" w:rsidP="00671D18">
      <w:pPr>
        <w:jc w:val="both"/>
      </w:pPr>
    </w:p>
    <w:sectPr w:rsidR="0078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09"/>
    <w:rsid w:val="000368C6"/>
    <w:rsid w:val="00182552"/>
    <w:rsid w:val="002F6309"/>
    <w:rsid w:val="00671D18"/>
    <w:rsid w:val="00787A04"/>
    <w:rsid w:val="00C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07885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078855/" TargetMode="External"/><Relationship Id="rId5" Type="http://schemas.openxmlformats.org/officeDocument/2006/relationships/hyperlink" Target="https://www.garant.ru/products/ipo/prime/doc/740788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Наталья Павловна</dc:creator>
  <cp:keywords/>
  <dc:description/>
  <cp:lastModifiedBy>Черепова Наталья Павловна</cp:lastModifiedBy>
  <cp:revision>3</cp:revision>
  <dcterms:created xsi:type="dcterms:W3CDTF">2020-06-25T07:19:00Z</dcterms:created>
  <dcterms:modified xsi:type="dcterms:W3CDTF">2020-06-25T07:51:00Z</dcterms:modified>
</cp:coreProperties>
</file>